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B03" w14:textId="77777777" w:rsidR="00CD3638" w:rsidRPr="00E84E13" w:rsidRDefault="00F06E90" w:rsidP="003034A5">
      <w:pPr>
        <w:jc w:val="both"/>
        <w:rPr>
          <w:rFonts w:ascii="Times New Roman" w:hAnsi="Times New Roman"/>
          <w:b/>
          <w:sz w:val="22"/>
          <w:szCs w:val="22"/>
          <w:u w:val="single"/>
        </w:rPr>
      </w:pPr>
      <w:r w:rsidRPr="00E84E13">
        <w:rPr>
          <w:rFonts w:ascii="Times New Roman" w:hAnsi="Times New Roman"/>
          <w:b/>
          <w:sz w:val="22"/>
          <w:szCs w:val="22"/>
          <w:u w:val="single"/>
        </w:rPr>
        <w:t>JCR MEETING NOTES</w:t>
      </w:r>
    </w:p>
    <w:p w14:paraId="51194C99" w14:textId="77777777" w:rsidR="00F06E90" w:rsidRPr="00E84E13" w:rsidRDefault="00F06E90" w:rsidP="003034A5">
      <w:pPr>
        <w:jc w:val="both"/>
        <w:rPr>
          <w:rFonts w:ascii="Times New Roman" w:hAnsi="Times New Roman"/>
          <w:b/>
          <w:sz w:val="22"/>
          <w:szCs w:val="22"/>
          <w:u w:val="single"/>
        </w:rPr>
      </w:pPr>
    </w:p>
    <w:p w14:paraId="529C62D2" w14:textId="3B676CB3" w:rsidR="00F06E90" w:rsidRPr="00E84E13" w:rsidRDefault="00F06E90" w:rsidP="003034A5">
      <w:pPr>
        <w:jc w:val="both"/>
        <w:rPr>
          <w:rFonts w:ascii="Times New Roman" w:hAnsi="Times New Roman"/>
          <w:sz w:val="22"/>
          <w:szCs w:val="22"/>
        </w:rPr>
      </w:pPr>
      <w:r w:rsidRPr="00E84E13">
        <w:rPr>
          <w:rFonts w:ascii="Times New Roman" w:hAnsi="Times New Roman"/>
          <w:b/>
          <w:sz w:val="22"/>
          <w:szCs w:val="22"/>
        </w:rPr>
        <w:t xml:space="preserve">DATE: </w:t>
      </w:r>
      <w:r w:rsidR="00F90718" w:rsidRPr="00E84E13">
        <w:rPr>
          <w:rFonts w:ascii="Times New Roman" w:hAnsi="Times New Roman"/>
          <w:sz w:val="22"/>
          <w:szCs w:val="22"/>
        </w:rPr>
        <w:t>MT</w:t>
      </w:r>
      <w:r w:rsidR="00413DC0" w:rsidRPr="00E84E13">
        <w:rPr>
          <w:rFonts w:ascii="Times New Roman" w:hAnsi="Times New Roman"/>
          <w:sz w:val="22"/>
          <w:szCs w:val="22"/>
        </w:rPr>
        <w:t>W</w:t>
      </w:r>
      <w:r w:rsidR="00F90718" w:rsidRPr="00E84E13">
        <w:rPr>
          <w:rFonts w:ascii="Times New Roman" w:hAnsi="Times New Roman"/>
          <w:sz w:val="22"/>
          <w:szCs w:val="22"/>
        </w:rPr>
        <w:t>4</w:t>
      </w:r>
      <w:r w:rsidR="00413DC0" w:rsidRPr="00E84E13">
        <w:rPr>
          <w:rFonts w:ascii="Times New Roman" w:hAnsi="Times New Roman"/>
          <w:sz w:val="22"/>
          <w:szCs w:val="22"/>
        </w:rPr>
        <w:t xml:space="preserve">, Sunday </w:t>
      </w:r>
      <w:r w:rsidR="00F90718" w:rsidRPr="00E84E13">
        <w:rPr>
          <w:rFonts w:ascii="Times New Roman" w:hAnsi="Times New Roman"/>
          <w:sz w:val="22"/>
          <w:szCs w:val="22"/>
        </w:rPr>
        <w:t xml:space="preserve">29 October </w:t>
      </w:r>
      <w:r w:rsidR="00413DC0" w:rsidRPr="00E84E13">
        <w:rPr>
          <w:rFonts w:ascii="Times New Roman" w:hAnsi="Times New Roman"/>
          <w:b/>
          <w:sz w:val="22"/>
          <w:szCs w:val="22"/>
        </w:rPr>
        <w:t xml:space="preserve"> </w:t>
      </w:r>
    </w:p>
    <w:p w14:paraId="5487F8F1" w14:textId="77777777" w:rsidR="00F06E90" w:rsidRPr="00E84E13" w:rsidRDefault="00F06E90" w:rsidP="003034A5">
      <w:pPr>
        <w:jc w:val="both"/>
        <w:rPr>
          <w:rFonts w:ascii="Times New Roman" w:hAnsi="Times New Roman"/>
          <w:sz w:val="22"/>
          <w:szCs w:val="22"/>
        </w:rPr>
      </w:pPr>
    </w:p>
    <w:p w14:paraId="7F66098B" w14:textId="77777777" w:rsidR="00F06E90" w:rsidRPr="00E84E13" w:rsidRDefault="00F06E90" w:rsidP="003034A5">
      <w:pPr>
        <w:pStyle w:val="ListParagraph"/>
        <w:numPr>
          <w:ilvl w:val="0"/>
          <w:numId w:val="1"/>
        </w:numPr>
        <w:jc w:val="both"/>
        <w:rPr>
          <w:rFonts w:ascii="Times New Roman" w:hAnsi="Times New Roman"/>
          <w:b/>
          <w:sz w:val="22"/>
          <w:szCs w:val="22"/>
          <w:u w:val="single"/>
        </w:rPr>
      </w:pPr>
      <w:r w:rsidRPr="00E84E13">
        <w:rPr>
          <w:rFonts w:ascii="Times New Roman" w:hAnsi="Times New Roman"/>
          <w:b/>
          <w:sz w:val="22"/>
          <w:szCs w:val="22"/>
          <w:u w:val="single"/>
        </w:rPr>
        <w:t>OFFICER’S REPORTS</w:t>
      </w:r>
    </w:p>
    <w:p w14:paraId="08890B17" w14:textId="77777777" w:rsidR="00F06E90" w:rsidRPr="00E84E13" w:rsidRDefault="00F06E90" w:rsidP="003034A5">
      <w:pPr>
        <w:jc w:val="both"/>
        <w:rPr>
          <w:rFonts w:ascii="Times New Roman" w:hAnsi="Times New Roman"/>
          <w:b/>
          <w:sz w:val="22"/>
          <w:szCs w:val="22"/>
        </w:rPr>
      </w:pPr>
    </w:p>
    <w:p w14:paraId="0C7B32EC" w14:textId="525DA488"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President – Ronit Kanwar</w:t>
      </w:r>
    </w:p>
    <w:p w14:paraId="4EDA4437" w14:textId="278EA937" w:rsidR="006F6BAB" w:rsidRPr="000F576E" w:rsidRDefault="00640131"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 xml:space="preserve">Bop cancelled </w:t>
      </w:r>
    </w:p>
    <w:p w14:paraId="6CB955AE" w14:textId="1D18D35F" w:rsidR="000F576E" w:rsidRPr="009040C0" w:rsidRDefault="000F576E"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 xml:space="preserve">Bar drink </w:t>
      </w:r>
    </w:p>
    <w:p w14:paraId="4EBA2486" w14:textId="1A53F10D" w:rsidR="009040C0" w:rsidRPr="00204161" w:rsidRDefault="009040C0"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 xml:space="preserve">College concerned – need to look after each other </w:t>
      </w:r>
    </w:p>
    <w:p w14:paraId="7105981B" w14:textId="7EA9468E" w:rsidR="00204161" w:rsidRPr="00823FB0" w:rsidRDefault="00204161"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 xml:space="preserve">Be careful about how we do it and situations we put each other in </w:t>
      </w:r>
    </w:p>
    <w:p w14:paraId="128E2A2D" w14:textId="72F4BC10" w:rsidR="00823FB0" w:rsidRPr="00E84E13" w:rsidRDefault="00823FB0"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 xml:space="preserve">Last boring meeting every (hopefully!) </w:t>
      </w:r>
    </w:p>
    <w:p w14:paraId="44D7E833" w14:textId="77777777" w:rsidR="009A1B81" w:rsidRPr="00E84E13" w:rsidRDefault="009A1B81" w:rsidP="003034A5">
      <w:pPr>
        <w:pStyle w:val="ListParagraph"/>
        <w:ind w:left="284"/>
        <w:jc w:val="both"/>
        <w:rPr>
          <w:rFonts w:ascii="Times New Roman" w:hAnsi="Times New Roman"/>
          <w:b/>
          <w:sz w:val="22"/>
          <w:szCs w:val="22"/>
        </w:rPr>
      </w:pPr>
    </w:p>
    <w:p w14:paraId="6D5D38BC" w14:textId="408EFC54"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Vice President – Megan Donnet</w:t>
      </w:r>
    </w:p>
    <w:p w14:paraId="2677E167" w14:textId="10AE0C10" w:rsidR="006F6BAB" w:rsidRPr="000F576E" w:rsidRDefault="000F576E" w:rsidP="003034A5">
      <w:pPr>
        <w:pStyle w:val="ListParagraph"/>
        <w:numPr>
          <w:ilvl w:val="1"/>
          <w:numId w:val="2"/>
        </w:numPr>
        <w:jc w:val="both"/>
        <w:rPr>
          <w:rFonts w:ascii="Times New Roman" w:hAnsi="Times New Roman"/>
          <w:sz w:val="22"/>
          <w:szCs w:val="22"/>
        </w:rPr>
      </w:pPr>
      <w:r w:rsidRPr="000F576E">
        <w:rPr>
          <w:rFonts w:ascii="Times New Roman" w:hAnsi="Times New Roman"/>
          <w:sz w:val="22"/>
          <w:szCs w:val="22"/>
        </w:rPr>
        <w:t>University challenge</w:t>
      </w:r>
    </w:p>
    <w:p w14:paraId="5C71B15C" w14:textId="3D7BD2D0" w:rsidR="000F576E" w:rsidRDefault="000F576E" w:rsidP="003034A5">
      <w:pPr>
        <w:pStyle w:val="ListParagraph"/>
        <w:numPr>
          <w:ilvl w:val="1"/>
          <w:numId w:val="2"/>
        </w:numPr>
        <w:jc w:val="both"/>
        <w:rPr>
          <w:rFonts w:ascii="Times New Roman" w:hAnsi="Times New Roman"/>
          <w:sz w:val="22"/>
          <w:szCs w:val="22"/>
        </w:rPr>
      </w:pPr>
      <w:r>
        <w:rPr>
          <w:rFonts w:ascii="Times New Roman" w:hAnsi="Times New Roman"/>
          <w:sz w:val="22"/>
          <w:szCs w:val="22"/>
        </w:rPr>
        <w:t>New hall feedback form</w:t>
      </w:r>
    </w:p>
    <w:p w14:paraId="63DD57BD" w14:textId="525357A5" w:rsidR="000F576E" w:rsidRPr="000F576E" w:rsidRDefault="000F576E" w:rsidP="003034A5">
      <w:pPr>
        <w:pStyle w:val="ListParagraph"/>
        <w:numPr>
          <w:ilvl w:val="1"/>
          <w:numId w:val="2"/>
        </w:numPr>
        <w:jc w:val="both"/>
        <w:rPr>
          <w:rFonts w:ascii="Times New Roman" w:hAnsi="Times New Roman"/>
          <w:sz w:val="22"/>
          <w:szCs w:val="22"/>
        </w:rPr>
      </w:pPr>
      <w:r>
        <w:rPr>
          <w:rFonts w:ascii="Times New Roman" w:hAnsi="Times New Roman"/>
          <w:sz w:val="22"/>
          <w:szCs w:val="22"/>
        </w:rPr>
        <w:t xml:space="preserve">New PS4 </w:t>
      </w:r>
    </w:p>
    <w:p w14:paraId="29F3D8A7" w14:textId="77777777" w:rsidR="009A1B81" w:rsidRPr="00E84E13" w:rsidRDefault="009A1B81" w:rsidP="003034A5">
      <w:pPr>
        <w:pStyle w:val="ListParagraph"/>
        <w:ind w:left="284"/>
        <w:jc w:val="both"/>
        <w:rPr>
          <w:rFonts w:ascii="Times New Roman" w:hAnsi="Times New Roman"/>
          <w:b/>
          <w:sz w:val="22"/>
          <w:szCs w:val="22"/>
        </w:rPr>
      </w:pPr>
    </w:p>
    <w:p w14:paraId="2C567C8F" w14:textId="6552E6F4"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Treasurer – Ben Jacobs</w:t>
      </w:r>
    </w:p>
    <w:p w14:paraId="600EE3B7" w14:textId="7DBEDB11" w:rsidR="006F6BAB" w:rsidRPr="00857CC6" w:rsidRDefault="00857CC6" w:rsidP="003034A5">
      <w:pPr>
        <w:pStyle w:val="ListParagraph"/>
        <w:numPr>
          <w:ilvl w:val="1"/>
          <w:numId w:val="2"/>
        </w:numPr>
        <w:jc w:val="both"/>
        <w:rPr>
          <w:rFonts w:ascii="Times New Roman" w:hAnsi="Times New Roman"/>
          <w:sz w:val="22"/>
          <w:szCs w:val="22"/>
        </w:rPr>
      </w:pPr>
      <w:r w:rsidRPr="00857CC6">
        <w:rPr>
          <w:rFonts w:ascii="Times New Roman" w:hAnsi="Times New Roman"/>
          <w:sz w:val="22"/>
          <w:szCs w:val="22"/>
        </w:rPr>
        <w:t>N/A</w:t>
      </w:r>
    </w:p>
    <w:p w14:paraId="0ACB3645" w14:textId="77777777" w:rsidR="009A1B81" w:rsidRPr="00E84E13" w:rsidRDefault="009A1B81" w:rsidP="003034A5">
      <w:pPr>
        <w:pStyle w:val="ListParagraph"/>
        <w:ind w:left="284"/>
        <w:jc w:val="both"/>
        <w:rPr>
          <w:rFonts w:ascii="Times New Roman" w:hAnsi="Times New Roman"/>
          <w:b/>
          <w:sz w:val="22"/>
          <w:szCs w:val="22"/>
        </w:rPr>
      </w:pPr>
    </w:p>
    <w:p w14:paraId="0CF541F5" w14:textId="7AF58BF6"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Secretary – Verity Bligh</w:t>
      </w:r>
    </w:p>
    <w:p w14:paraId="3642BF45" w14:textId="56B22FF6" w:rsidR="006F6BAB" w:rsidRPr="00E84E13" w:rsidRDefault="002B1456"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 xml:space="preserve">Re-writing constitution </w:t>
      </w:r>
    </w:p>
    <w:p w14:paraId="30EDA000" w14:textId="77777777" w:rsidR="009A1B81" w:rsidRPr="00E84E13" w:rsidRDefault="009A1B81" w:rsidP="003034A5">
      <w:pPr>
        <w:pStyle w:val="ListParagraph"/>
        <w:ind w:left="284"/>
        <w:jc w:val="both"/>
        <w:rPr>
          <w:rFonts w:ascii="Times New Roman" w:hAnsi="Times New Roman"/>
          <w:b/>
          <w:sz w:val="22"/>
          <w:szCs w:val="22"/>
        </w:rPr>
      </w:pPr>
    </w:p>
    <w:p w14:paraId="37F01CD6" w14:textId="4F967C35"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Welfare – Claire Castle and Adam Bradbury</w:t>
      </w:r>
    </w:p>
    <w:p w14:paraId="39B08119" w14:textId="6EEA46ED" w:rsidR="006F6BAB" w:rsidRPr="00E84E13" w:rsidRDefault="00BD5222"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 xml:space="preserve">Contraception orders </w:t>
      </w:r>
      <w:r w:rsidR="00EC55C2">
        <w:rPr>
          <w:rFonts w:ascii="Times New Roman" w:hAnsi="Times New Roman"/>
          <w:sz w:val="22"/>
          <w:szCs w:val="22"/>
        </w:rPr>
        <w:t xml:space="preserve">– updated website </w:t>
      </w:r>
    </w:p>
    <w:p w14:paraId="271FFCEA" w14:textId="77777777" w:rsidR="009A1B81" w:rsidRPr="00E84E13" w:rsidRDefault="009A1B81" w:rsidP="003034A5">
      <w:pPr>
        <w:pStyle w:val="ListParagraph"/>
        <w:ind w:left="284"/>
        <w:jc w:val="both"/>
        <w:rPr>
          <w:rFonts w:ascii="Times New Roman" w:hAnsi="Times New Roman"/>
          <w:b/>
          <w:sz w:val="22"/>
          <w:szCs w:val="22"/>
        </w:rPr>
      </w:pPr>
    </w:p>
    <w:p w14:paraId="118F0680" w14:textId="212EB402"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Entz – Dom Dootson, Eddie Bains and Harry Yandle</w:t>
      </w:r>
    </w:p>
    <w:p w14:paraId="43557D6A" w14:textId="2B6DE109" w:rsidR="006F6BAB" w:rsidRPr="00AE6446" w:rsidRDefault="00AE6446"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Bop cancelled</w:t>
      </w:r>
    </w:p>
    <w:p w14:paraId="13DD4A08" w14:textId="369DCD9E" w:rsidR="00AE6446" w:rsidRPr="00E13850" w:rsidRDefault="00B63288"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 xml:space="preserve">Dean didn’t email </w:t>
      </w:r>
    </w:p>
    <w:p w14:paraId="16A65D03" w14:textId="631D39B8" w:rsidR="00E13850" w:rsidRPr="00E84E13" w:rsidRDefault="00E13850"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 xml:space="preserve">Bop postponed to next Saturday </w:t>
      </w:r>
    </w:p>
    <w:p w14:paraId="1136597A" w14:textId="77777777" w:rsidR="009A1B81" w:rsidRPr="00E84E13" w:rsidRDefault="009A1B81" w:rsidP="003034A5">
      <w:pPr>
        <w:pStyle w:val="ListParagraph"/>
        <w:ind w:left="284"/>
        <w:jc w:val="both"/>
        <w:rPr>
          <w:rFonts w:ascii="Times New Roman" w:hAnsi="Times New Roman"/>
          <w:b/>
          <w:sz w:val="22"/>
          <w:szCs w:val="22"/>
        </w:rPr>
      </w:pPr>
    </w:p>
    <w:p w14:paraId="36F91E4A" w14:textId="4BF0E1EB"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Cha</w:t>
      </w:r>
      <w:r w:rsidR="00E84E13">
        <w:rPr>
          <w:rFonts w:ascii="Times New Roman" w:hAnsi="Times New Roman"/>
          <w:b/>
          <w:sz w:val="22"/>
          <w:szCs w:val="22"/>
        </w:rPr>
        <w:t>rities – Callum Coghlan, Seb Pi</w:t>
      </w:r>
      <w:r w:rsidRPr="00E84E13">
        <w:rPr>
          <w:rFonts w:ascii="Times New Roman" w:hAnsi="Times New Roman"/>
          <w:b/>
          <w:sz w:val="22"/>
          <w:szCs w:val="22"/>
        </w:rPr>
        <w:t xml:space="preserve">pins and Ali Lane </w:t>
      </w:r>
    </w:p>
    <w:p w14:paraId="41B92379" w14:textId="5FE0AB1F" w:rsidR="006F6BAB" w:rsidRPr="00E84E13" w:rsidRDefault="00A701F2"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 xml:space="preserve">Keble Panto – send in gossip, fill in form to be cast or crew </w:t>
      </w:r>
    </w:p>
    <w:p w14:paraId="6D136732" w14:textId="77777777" w:rsidR="009A1B81" w:rsidRPr="00E84E13" w:rsidRDefault="009A1B81" w:rsidP="003034A5">
      <w:pPr>
        <w:pStyle w:val="ListParagraph"/>
        <w:ind w:left="284"/>
        <w:jc w:val="both"/>
        <w:rPr>
          <w:rFonts w:ascii="Times New Roman" w:hAnsi="Times New Roman"/>
          <w:b/>
          <w:sz w:val="22"/>
          <w:szCs w:val="22"/>
        </w:rPr>
      </w:pPr>
    </w:p>
    <w:p w14:paraId="0E0BC2CB" w14:textId="24DD5995"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Equal Opportunities – Savi Chahal</w:t>
      </w:r>
    </w:p>
    <w:p w14:paraId="7692BC3C" w14:textId="4414B71F" w:rsidR="006F6BAB" w:rsidRPr="00E84E13" w:rsidRDefault="00557EDA"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N/A</w:t>
      </w:r>
    </w:p>
    <w:p w14:paraId="1C6AED1E" w14:textId="77777777" w:rsidR="009A1B81" w:rsidRPr="00E84E13" w:rsidRDefault="009A1B81" w:rsidP="003034A5">
      <w:pPr>
        <w:pStyle w:val="ListParagraph"/>
        <w:ind w:left="284"/>
        <w:jc w:val="both"/>
        <w:rPr>
          <w:rFonts w:ascii="Times New Roman" w:hAnsi="Times New Roman"/>
          <w:b/>
          <w:sz w:val="22"/>
          <w:szCs w:val="22"/>
        </w:rPr>
      </w:pPr>
    </w:p>
    <w:p w14:paraId="743CAB47" w14:textId="61A9E610"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 xml:space="preserve">Academic Affairs and Outreach – Ruha Ahktar </w:t>
      </w:r>
    </w:p>
    <w:p w14:paraId="764C3D7C" w14:textId="30271163" w:rsidR="006F6BAB" w:rsidRPr="00E84E13" w:rsidRDefault="00B95461"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Subject reps to meet with Freshers</w:t>
      </w:r>
    </w:p>
    <w:p w14:paraId="3E3D4E77" w14:textId="77777777" w:rsidR="009A1B81" w:rsidRPr="00E84E13" w:rsidRDefault="009A1B81" w:rsidP="003034A5">
      <w:pPr>
        <w:pStyle w:val="ListParagraph"/>
        <w:ind w:left="284"/>
        <w:jc w:val="both"/>
        <w:rPr>
          <w:rFonts w:ascii="Times New Roman" w:hAnsi="Times New Roman"/>
          <w:b/>
          <w:sz w:val="22"/>
          <w:szCs w:val="22"/>
        </w:rPr>
      </w:pPr>
    </w:p>
    <w:p w14:paraId="5683B236" w14:textId="5E223BDD"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 xml:space="preserve">Arts &amp; Pubs – Mila Fitzgerald </w:t>
      </w:r>
    </w:p>
    <w:p w14:paraId="65DFA944" w14:textId="65D2CA5F" w:rsidR="006F6BAB" w:rsidRPr="00E84E13" w:rsidRDefault="00B95461"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N/A</w:t>
      </w:r>
    </w:p>
    <w:p w14:paraId="50F80718" w14:textId="77777777" w:rsidR="009A1B81" w:rsidRPr="00E84E13" w:rsidRDefault="009A1B81" w:rsidP="003034A5">
      <w:pPr>
        <w:pStyle w:val="ListParagraph"/>
        <w:ind w:left="284"/>
        <w:jc w:val="both"/>
        <w:rPr>
          <w:rFonts w:ascii="Times New Roman" w:hAnsi="Times New Roman"/>
          <w:b/>
          <w:sz w:val="22"/>
          <w:szCs w:val="22"/>
        </w:rPr>
      </w:pPr>
    </w:p>
    <w:p w14:paraId="15589F5B" w14:textId="6C4E398B"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 xml:space="preserve">Environment and Ethics – Sofia Karlsson </w:t>
      </w:r>
    </w:p>
    <w:p w14:paraId="506D9335" w14:textId="62AA7C52" w:rsidR="006F6BAB" w:rsidRPr="00B95461" w:rsidRDefault="00B95461" w:rsidP="003034A5">
      <w:pPr>
        <w:pStyle w:val="ListParagraph"/>
        <w:numPr>
          <w:ilvl w:val="1"/>
          <w:numId w:val="2"/>
        </w:numPr>
        <w:jc w:val="both"/>
        <w:rPr>
          <w:rFonts w:ascii="Times New Roman" w:hAnsi="Times New Roman"/>
          <w:sz w:val="22"/>
          <w:szCs w:val="22"/>
        </w:rPr>
      </w:pPr>
      <w:r w:rsidRPr="00B95461">
        <w:rPr>
          <w:rFonts w:ascii="Times New Roman" w:hAnsi="Times New Roman"/>
          <w:sz w:val="22"/>
          <w:szCs w:val="22"/>
        </w:rPr>
        <w:t>Veggie pledge</w:t>
      </w:r>
    </w:p>
    <w:p w14:paraId="5634F1B8" w14:textId="77777777" w:rsidR="009A1B81" w:rsidRPr="00E84E13" w:rsidRDefault="009A1B81" w:rsidP="003034A5">
      <w:pPr>
        <w:pStyle w:val="ListParagraph"/>
        <w:ind w:left="284"/>
        <w:jc w:val="both"/>
        <w:rPr>
          <w:rFonts w:ascii="Times New Roman" w:hAnsi="Times New Roman"/>
          <w:b/>
          <w:sz w:val="22"/>
          <w:szCs w:val="22"/>
        </w:rPr>
      </w:pPr>
    </w:p>
    <w:p w14:paraId="03E62274" w14:textId="47F15D3F"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Careers and Alumni – Emma Biddiscombe</w:t>
      </w:r>
    </w:p>
    <w:p w14:paraId="16B53B9D" w14:textId="09E7525F" w:rsidR="006F6BAB" w:rsidRPr="00824B78" w:rsidRDefault="00824B78" w:rsidP="003034A5">
      <w:pPr>
        <w:pStyle w:val="ListParagraph"/>
        <w:numPr>
          <w:ilvl w:val="1"/>
          <w:numId w:val="2"/>
        </w:numPr>
        <w:jc w:val="both"/>
        <w:rPr>
          <w:rFonts w:ascii="Times New Roman" w:hAnsi="Times New Roman"/>
          <w:sz w:val="22"/>
          <w:szCs w:val="22"/>
        </w:rPr>
      </w:pPr>
      <w:r w:rsidRPr="00824B78">
        <w:rPr>
          <w:rFonts w:ascii="Times New Roman" w:hAnsi="Times New Roman"/>
          <w:sz w:val="22"/>
          <w:szCs w:val="22"/>
        </w:rPr>
        <w:t>N/A</w:t>
      </w:r>
    </w:p>
    <w:p w14:paraId="4829FD0E" w14:textId="77777777" w:rsidR="009A1B81" w:rsidRPr="00E84E13" w:rsidRDefault="009A1B81" w:rsidP="003034A5">
      <w:pPr>
        <w:pStyle w:val="ListParagraph"/>
        <w:ind w:left="284"/>
        <w:jc w:val="both"/>
        <w:rPr>
          <w:rFonts w:ascii="Times New Roman" w:hAnsi="Times New Roman"/>
          <w:b/>
          <w:sz w:val="22"/>
          <w:szCs w:val="22"/>
        </w:rPr>
      </w:pPr>
    </w:p>
    <w:p w14:paraId="54A2624B" w14:textId="411902C1" w:rsidR="00B4144A" w:rsidRDefault="00B4144A" w:rsidP="003034A5">
      <w:pPr>
        <w:pStyle w:val="ListParagraph"/>
        <w:numPr>
          <w:ilvl w:val="0"/>
          <w:numId w:val="2"/>
        </w:numPr>
        <w:jc w:val="both"/>
        <w:rPr>
          <w:rFonts w:ascii="Times New Roman" w:hAnsi="Times New Roman"/>
          <w:b/>
          <w:sz w:val="22"/>
          <w:szCs w:val="22"/>
        </w:rPr>
      </w:pPr>
      <w:r>
        <w:rPr>
          <w:rFonts w:ascii="Times New Roman" w:hAnsi="Times New Roman"/>
          <w:b/>
          <w:sz w:val="22"/>
          <w:szCs w:val="22"/>
        </w:rPr>
        <w:t xml:space="preserve">Drama Officer – Isobel Hambleton </w:t>
      </w:r>
    </w:p>
    <w:p w14:paraId="778B7F0D" w14:textId="666B58AC" w:rsidR="00B4144A" w:rsidRPr="00B4144A" w:rsidRDefault="00B4144A"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 xml:space="preserve">Splitting up £500 between applications </w:t>
      </w:r>
    </w:p>
    <w:p w14:paraId="3D9606DD" w14:textId="77777777" w:rsidR="00B4144A" w:rsidRPr="00B4144A" w:rsidRDefault="00B4144A" w:rsidP="003034A5">
      <w:pPr>
        <w:pStyle w:val="ListParagraph"/>
        <w:ind w:left="567"/>
        <w:jc w:val="both"/>
        <w:rPr>
          <w:rFonts w:ascii="Times New Roman" w:hAnsi="Times New Roman"/>
          <w:b/>
          <w:sz w:val="22"/>
          <w:szCs w:val="22"/>
        </w:rPr>
      </w:pPr>
    </w:p>
    <w:p w14:paraId="2EC47F0E" w14:textId="1B1EC92F"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Freshers</w:t>
      </w:r>
      <w:r w:rsidR="00F06E90" w:rsidRPr="00E84E13">
        <w:rPr>
          <w:rFonts w:ascii="Times New Roman" w:hAnsi="Times New Roman"/>
          <w:b/>
          <w:sz w:val="22"/>
          <w:szCs w:val="22"/>
        </w:rPr>
        <w:t>’</w:t>
      </w:r>
      <w:r w:rsidRPr="00E84E13">
        <w:rPr>
          <w:rFonts w:ascii="Times New Roman" w:hAnsi="Times New Roman"/>
          <w:b/>
          <w:sz w:val="22"/>
          <w:szCs w:val="22"/>
        </w:rPr>
        <w:t xml:space="preserve"> Week – Bayo Bello </w:t>
      </w:r>
    </w:p>
    <w:p w14:paraId="41BCA3F7" w14:textId="2A5ED79D" w:rsidR="006F6BAB" w:rsidRPr="00744EED" w:rsidRDefault="00744EED" w:rsidP="003034A5">
      <w:pPr>
        <w:pStyle w:val="ListParagraph"/>
        <w:numPr>
          <w:ilvl w:val="1"/>
          <w:numId w:val="2"/>
        </w:numPr>
        <w:jc w:val="both"/>
        <w:rPr>
          <w:rFonts w:ascii="Times New Roman" w:hAnsi="Times New Roman"/>
          <w:sz w:val="22"/>
          <w:szCs w:val="22"/>
        </w:rPr>
      </w:pPr>
      <w:r w:rsidRPr="00744EED">
        <w:rPr>
          <w:rFonts w:ascii="Times New Roman" w:hAnsi="Times New Roman"/>
          <w:sz w:val="22"/>
          <w:szCs w:val="22"/>
        </w:rPr>
        <w:t>N/A</w:t>
      </w:r>
    </w:p>
    <w:p w14:paraId="0DDDDA6E" w14:textId="77777777" w:rsidR="009A1B81" w:rsidRPr="00E84E13" w:rsidRDefault="009A1B81" w:rsidP="003034A5">
      <w:pPr>
        <w:pStyle w:val="ListParagraph"/>
        <w:ind w:left="284"/>
        <w:jc w:val="both"/>
        <w:rPr>
          <w:rFonts w:ascii="Times New Roman" w:hAnsi="Times New Roman"/>
          <w:b/>
          <w:sz w:val="22"/>
          <w:szCs w:val="22"/>
        </w:rPr>
      </w:pPr>
    </w:p>
    <w:p w14:paraId="434AF76E" w14:textId="51F87D49"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 xml:space="preserve">IT – Morgan King </w:t>
      </w:r>
    </w:p>
    <w:p w14:paraId="7CEB21D4" w14:textId="64EE73A9" w:rsidR="006F6BAB" w:rsidRPr="00E84E13" w:rsidRDefault="002039A6"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lastRenderedPageBreak/>
        <w:t xml:space="preserve">Make sure JCR door close for security reasons </w:t>
      </w:r>
    </w:p>
    <w:p w14:paraId="1311675C" w14:textId="77777777" w:rsidR="009A1B81" w:rsidRPr="00E84E13" w:rsidRDefault="009A1B81" w:rsidP="003034A5">
      <w:pPr>
        <w:pStyle w:val="ListParagraph"/>
        <w:ind w:left="284"/>
        <w:jc w:val="both"/>
        <w:rPr>
          <w:rFonts w:ascii="Times New Roman" w:hAnsi="Times New Roman"/>
          <w:b/>
          <w:sz w:val="22"/>
          <w:szCs w:val="22"/>
        </w:rPr>
      </w:pPr>
    </w:p>
    <w:p w14:paraId="2E030B68" w14:textId="0D2A895B"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 xml:space="preserve">Accommodation – Josh Stimson </w:t>
      </w:r>
    </w:p>
    <w:p w14:paraId="637DBFD2" w14:textId="05FA5C54" w:rsidR="006F6BAB" w:rsidRDefault="005178AE" w:rsidP="003034A5">
      <w:pPr>
        <w:pStyle w:val="ListParagraph"/>
        <w:numPr>
          <w:ilvl w:val="1"/>
          <w:numId w:val="2"/>
        </w:numPr>
        <w:jc w:val="both"/>
        <w:rPr>
          <w:rFonts w:ascii="Times New Roman" w:hAnsi="Times New Roman"/>
          <w:sz w:val="22"/>
          <w:szCs w:val="22"/>
        </w:rPr>
      </w:pPr>
      <w:r w:rsidRPr="005178AE">
        <w:rPr>
          <w:rFonts w:ascii="Times New Roman" w:hAnsi="Times New Roman"/>
          <w:sz w:val="22"/>
          <w:szCs w:val="22"/>
        </w:rPr>
        <w:t xml:space="preserve">ARCO room ballot out on Friday </w:t>
      </w:r>
    </w:p>
    <w:p w14:paraId="70B4AF9F" w14:textId="5EC24DF0" w:rsidR="005178AE" w:rsidRPr="005178AE" w:rsidRDefault="005178AE" w:rsidP="003034A5">
      <w:pPr>
        <w:pStyle w:val="ListParagraph"/>
        <w:numPr>
          <w:ilvl w:val="1"/>
          <w:numId w:val="2"/>
        </w:numPr>
        <w:jc w:val="both"/>
        <w:rPr>
          <w:rFonts w:ascii="Times New Roman" w:hAnsi="Times New Roman"/>
          <w:sz w:val="22"/>
          <w:szCs w:val="22"/>
        </w:rPr>
      </w:pPr>
      <w:r>
        <w:rPr>
          <w:rFonts w:ascii="Times New Roman" w:hAnsi="Times New Roman"/>
          <w:sz w:val="22"/>
          <w:szCs w:val="22"/>
        </w:rPr>
        <w:t xml:space="preserve">Must fill in survey </w:t>
      </w:r>
    </w:p>
    <w:p w14:paraId="1DB6ED25" w14:textId="77777777" w:rsidR="009A1B81" w:rsidRPr="00E84E13" w:rsidRDefault="009A1B81" w:rsidP="003034A5">
      <w:pPr>
        <w:pStyle w:val="ListParagraph"/>
        <w:ind w:left="284"/>
        <w:jc w:val="both"/>
        <w:rPr>
          <w:rFonts w:ascii="Times New Roman" w:hAnsi="Times New Roman"/>
          <w:b/>
          <w:sz w:val="22"/>
          <w:szCs w:val="22"/>
        </w:rPr>
      </w:pPr>
    </w:p>
    <w:p w14:paraId="474F9BDB" w14:textId="0F23B654" w:rsidR="00596C2D"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 xml:space="preserve">Sports – Jack Morrison and James Worthington </w:t>
      </w:r>
    </w:p>
    <w:p w14:paraId="6A34B43A" w14:textId="1DD5C47B" w:rsidR="006F6BAB" w:rsidRPr="006949D8" w:rsidRDefault="00942950"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7 table tennis balls stolen</w:t>
      </w:r>
    </w:p>
    <w:p w14:paraId="21FF0CFE" w14:textId="50A234A7" w:rsidR="006949D8" w:rsidRPr="00E84E13" w:rsidRDefault="006949D8"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 xml:space="preserve">Go through Porters? </w:t>
      </w:r>
    </w:p>
    <w:p w14:paraId="0DB46B2D" w14:textId="77777777" w:rsidR="009A1B81" w:rsidRPr="00E84E13" w:rsidRDefault="009A1B81" w:rsidP="003034A5">
      <w:pPr>
        <w:pStyle w:val="ListParagraph"/>
        <w:ind w:left="284"/>
        <w:jc w:val="both"/>
        <w:rPr>
          <w:rFonts w:ascii="Times New Roman" w:hAnsi="Times New Roman"/>
          <w:b/>
          <w:sz w:val="22"/>
          <w:szCs w:val="22"/>
        </w:rPr>
      </w:pPr>
    </w:p>
    <w:p w14:paraId="45D96375" w14:textId="3FD99ED9"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 xml:space="preserve">International Reps – John Mainland and Niles Breuer </w:t>
      </w:r>
    </w:p>
    <w:p w14:paraId="02F30637" w14:textId="6655E2CB" w:rsidR="006F6BAB" w:rsidRPr="00E84E13" w:rsidRDefault="00247370" w:rsidP="003034A5">
      <w:pPr>
        <w:pStyle w:val="ListParagraph"/>
        <w:numPr>
          <w:ilvl w:val="1"/>
          <w:numId w:val="2"/>
        </w:numPr>
        <w:jc w:val="both"/>
        <w:rPr>
          <w:rFonts w:ascii="Times New Roman" w:hAnsi="Times New Roman"/>
          <w:b/>
          <w:sz w:val="22"/>
          <w:szCs w:val="22"/>
        </w:rPr>
      </w:pPr>
      <w:r>
        <w:rPr>
          <w:rFonts w:ascii="Times New Roman" w:hAnsi="Times New Roman"/>
          <w:sz w:val="22"/>
          <w:szCs w:val="22"/>
        </w:rPr>
        <w:t>N/A</w:t>
      </w:r>
    </w:p>
    <w:p w14:paraId="5D8062CE" w14:textId="77777777" w:rsidR="009A1B81" w:rsidRPr="00E84E13" w:rsidRDefault="009A1B81" w:rsidP="003034A5">
      <w:pPr>
        <w:pStyle w:val="ListParagraph"/>
        <w:ind w:left="284"/>
        <w:jc w:val="both"/>
        <w:rPr>
          <w:rFonts w:ascii="Times New Roman" w:hAnsi="Times New Roman"/>
          <w:b/>
          <w:sz w:val="22"/>
          <w:szCs w:val="22"/>
        </w:rPr>
      </w:pPr>
    </w:p>
    <w:p w14:paraId="3FC94EB4" w14:textId="65B3D9A9" w:rsidR="00F06E90" w:rsidRPr="00E84E13" w:rsidRDefault="001241A6" w:rsidP="003034A5">
      <w:pPr>
        <w:pStyle w:val="ListParagraph"/>
        <w:numPr>
          <w:ilvl w:val="0"/>
          <w:numId w:val="2"/>
        </w:numPr>
        <w:jc w:val="both"/>
        <w:rPr>
          <w:rFonts w:ascii="Times New Roman" w:hAnsi="Times New Roman"/>
          <w:b/>
          <w:sz w:val="22"/>
          <w:szCs w:val="22"/>
        </w:rPr>
      </w:pPr>
      <w:r w:rsidRPr="00E84E13">
        <w:rPr>
          <w:rFonts w:ascii="Times New Roman" w:hAnsi="Times New Roman"/>
          <w:b/>
          <w:sz w:val="22"/>
          <w:szCs w:val="22"/>
        </w:rPr>
        <w:t>OUSU – Richard Matousek</w:t>
      </w:r>
    </w:p>
    <w:p w14:paraId="40422A19" w14:textId="07EA6CC7" w:rsidR="006F6BAB" w:rsidRPr="00E84E13" w:rsidRDefault="00247370" w:rsidP="003034A5">
      <w:pPr>
        <w:pStyle w:val="ListParagraph"/>
        <w:numPr>
          <w:ilvl w:val="1"/>
          <w:numId w:val="2"/>
        </w:numPr>
        <w:jc w:val="both"/>
        <w:rPr>
          <w:rFonts w:ascii="Times New Roman" w:hAnsi="Times New Roman"/>
          <w:sz w:val="22"/>
          <w:szCs w:val="22"/>
        </w:rPr>
      </w:pPr>
      <w:r>
        <w:rPr>
          <w:rFonts w:ascii="Times New Roman" w:hAnsi="Times New Roman"/>
          <w:sz w:val="22"/>
          <w:szCs w:val="22"/>
        </w:rPr>
        <w:t>N/A</w:t>
      </w:r>
    </w:p>
    <w:p w14:paraId="28DD2902" w14:textId="77777777" w:rsidR="00F06E90" w:rsidRPr="00E84E13" w:rsidRDefault="00F06E90" w:rsidP="003034A5">
      <w:pPr>
        <w:jc w:val="both"/>
        <w:rPr>
          <w:rFonts w:ascii="Times New Roman" w:hAnsi="Times New Roman"/>
          <w:b/>
          <w:sz w:val="22"/>
          <w:szCs w:val="22"/>
        </w:rPr>
      </w:pPr>
    </w:p>
    <w:p w14:paraId="477AEE7E" w14:textId="77777777" w:rsidR="00F06E90" w:rsidRPr="00E84E13" w:rsidRDefault="00F06E90" w:rsidP="003034A5">
      <w:pPr>
        <w:pStyle w:val="ListParagraph"/>
        <w:numPr>
          <w:ilvl w:val="0"/>
          <w:numId w:val="1"/>
        </w:numPr>
        <w:jc w:val="both"/>
        <w:rPr>
          <w:rFonts w:ascii="Times New Roman" w:hAnsi="Times New Roman"/>
          <w:b/>
          <w:sz w:val="22"/>
          <w:szCs w:val="22"/>
          <w:u w:val="single"/>
        </w:rPr>
      </w:pPr>
      <w:r w:rsidRPr="00E84E13">
        <w:rPr>
          <w:rFonts w:ascii="Times New Roman" w:hAnsi="Times New Roman"/>
          <w:b/>
          <w:sz w:val="22"/>
          <w:szCs w:val="22"/>
          <w:u w:val="single"/>
        </w:rPr>
        <w:t>MOTIONS</w:t>
      </w:r>
    </w:p>
    <w:p w14:paraId="42577523" w14:textId="77777777" w:rsidR="00413DC0" w:rsidRPr="00E84E13" w:rsidRDefault="00413DC0" w:rsidP="003034A5">
      <w:pPr>
        <w:jc w:val="both"/>
        <w:rPr>
          <w:rFonts w:ascii="Times New Roman" w:hAnsi="Times New Roman"/>
          <w:b/>
          <w:sz w:val="22"/>
          <w:szCs w:val="22"/>
        </w:rPr>
      </w:pPr>
    </w:p>
    <w:p w14:paraId="4983B974" w14:textId="06112FD2" w:rsidR="00A43389" w:rsidRPr="00E84E13" w:rsidRDefault="001241A6" w:rsidP="003034A5">
      <w:pPr>
        <w:pStyle w:val="ListParagraph"/>
        <w:numPr>
          <w:ilvl w:val="1"/>
          <w:numId w:val="1"/>
        </w:numPr>
        <w:jc w:val="both"/>
        <w:rPr>
          <w:rFonts w:ascii="Times New Roman" w:hAnsi="Times New Roman"/>
          <w:b/>
          <w:sz w:val="22"/>
          <w:szCs w:val="22"/>
          <w:u w:val="single"/>
        </w:rPr>
      </w:pPr>
      <w:r w:rsidRPr="00E84E13">
        <w:rPr>
          <w:rFonts w:ascii="Times New Roman" w:hAnsi="Times New Roman" w:cs="Helvetica"/>
          <w:b/>
          <w:bCs/>
          <w:sz w:val="22"/>
          <w:szCs w:val="22"/>
          <w:u w:val="single"/>
          <w:lang w:val="en-US"/>
        </w:rPr>
        <w:t>Constitutional reform to motions procedure</w:t>
      </w:r>
    </w:p>
    <w:p w14:paraId="33716C9A" w14:textId="77777777" w:rsidR="001E5EB6" w:rsidRPr="00E84E13" w:rsidRDefault="001E5EB6" w:rsidP="003034A5">
      <w:pPr>
        <w:jc w:val="both"/>
        <w:rPr>
          <w:rFonts w:ascii="Times New Roman" w:hAnsi="Times New Roman"/>
          <w:sz w:val="22"/>
          <w:szCs w:val="22"/>
          <w:u w:val="single"/>
        </w:rPr>
      </w:pPr>
    </w:p>
    <w:p w14:paraId="0584D12E"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This JCR notes that:</w:t>
      </w:r>
    </w:p>
    <w:p w14:paraId="53597D18"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b/>
          <w:bCs/>
          <w:sz w:val="22"/>
          <w:szCs w:val="22"/>
          <w:lang w:val="en-US"/>
        </w:rPr>
        <w:t> </w:t>
      </w:r>
    </w:p>
    <w:p w14:paraId="2B20E214"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1.     The JCR Committee is required to review the JCR Constitution every five years.</w:t>
      </w:r>
    </w:p>
    <w:p w14:paraId="278DE35F"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2.     The JCR Constitution is a long and dense document, at 29 pages (7 times longer than the US Constitution!)</w:t>
      </w:r>
    </w:p>
    <w:p w14:paraId="09587FA4"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3.     The Constitution section on Motions Procedure is especially long and dense, including three Standing Orders.</w:t>
      </w:r>
    </w:p>
    <w:p w14:paraId="23257F09"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4.     Motions take up the vast majority of time during JCR Meetings.</w:t>
      </w:r>
    </w:p>
    <w:p w14:paraId="7087488B"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5.     Changes to the JCR Constitution now require a “Yes” vote with a minimum majority of 4/5 of the quorum.</w:t>
      </w:r>
    </w:p>
    <w:p w14:paraId="10F6F941" w14:textId="3C2A6B94"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(This means with a minim</w:t>
      </w:r>
      <w:r w:rsidR="00570310">
        <w:rPr>
          <w:rFonts w:ascii="Times New Roman" w:hAnsi="Times New Roman" w:cs="Helvetica"/>
          <w:sz w:val="22"/>
          <w:szCs w:val="22"/>
          <w:lang w:val="en-US"/>
        </w:rPr>
        <w:t>um quorum of 35, a minimum of 28</w:t>
      </w:r>
      <w:r w:rsidRPr="00E84E13">
        <w:rPr>
          <w:rFonts w:ascii="Times New Roman" w:hAnsi="Times New Roman" w:cs="Helvetica"/>
          <w:sz w:val="22"/>
          <w:szCs w:val="22"/>
          <w:lang w:val="en-US"/>
        </w:rPr>
        <w:t xml:space="preserve"> people need to vote “yes” and a maximum of 5 people to vote “no” or abstain, in order to pass a constitutional change)</w:t>
      </w:r>
    </w:p>
    <w:p w14:paraId="6DC4F6B8"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b/>
          <w:bCs/>
          <w:sz w:val="22"/>
          <w:szCs w:val="22"/>
          <w:lang w:val="en-US"/>
        </w:rPr>
        <w:t> </w:t>
      </w:r>
    </w:p>
    <w:p w14:paraId="3839F551"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This JCR believes that:</w:t>
      </w:r>
    </w:p>
    <w:p w14:paraId="228503A9"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b/>
          <w:bCs/>
          <w:sz w:val="22"/>
          <w:szCs w:val="22"/>
          <w:lang w:val="en-US"/>
        </w:rPr>
        <w:t> </w:t>
      </w:r>
    </w:p>
    <w:p w14:paraId="63EA3F10"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6.     Both the JCR Committee and student body have an important opportunity to reform the JCR Constitution. This includes streamlining JCR meetings and improving the way we discuss college life.</w:t>
      </w:r>
    </w:p>
    <w:p w14:paraId="2C822C65"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7.     The status quo, with a long and drawn-out Motions Procedure, disincentives Keble students from coming to JCR meetings and participating in discussions about college life.</w:t>
      </w:r>
    </w:p>
    <w:p w14:paraId="18EDE188"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8.     Reforming the Motions Procedure would dramatically improve satisfaction with JCR meetings and quorum turn-out.  </w:t>
      </w:r>
    </w:p>
    <w:p w14:paraId="78F1D2C7"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b/>
          <w:bCs/>
          <w:sz w:val="22"/>
          <w:szCs w:val="22"/>
          <w:lang w:val="en-US"/>
        </w:rPr>
        <w:t> </w:t>
      </w:r>
    </w:p>
    <w:p w14:paraId="70301B38"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This JCR therefore resolves to:</w:t>
      </w:r>
    </w:p>
    <w:p w14:paraId="00912829"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b/>
          <w:bCs/>
          <w:sz w:val="22"/>
          <w:szCs w:val="22"/>
          <w:lang w:val="en-US"/>
        </w:rPr>
        <w:t> </w:t>
      </w:r>
    </w:p>
    <w:p w14:paraId="5BBE6743"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9.     Amend the JCR Constitution to replace the first three Standing Orders with the following:</w:t>
      </w:r>
    </w:p>
    <w:p w14:paraId="328C624A"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 </w:t>
      </w:r>
    </w:p>
    <w:p w14:paraId="4EA373DE"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 xml:space="preserve">I.    </w:t>
      </w:r>
      <w:r w:rsidRPr="00E84E13">
        <w:rPr>
          <w:rFonts w:ascii="Times New Roman" w:hAnsi="Times New Roman" w:cs="Helvetica"/>
          <w:sz w:val="22"/>
          <w:szCs w:val="22"/>
          <w:u w:val="single"/>
          <w:lang w:val="en-US"/>
        </w:rPr>
        <w:t>Submitting Motions</w:t>
      </w:r>
    </w:p>
    <w:p w14:paraId="6FA0F452" w14:textId="77777777" w:rsidR="001241A6" w:rsidRPr="00E84E13" w:rsidRDefault="001241A6" w:rsidP="003034A5">
      <w:pPr>
        <w:widowControl w:val="0"/>
        <w:autoSpaceDE w:val="0"/>
        <w:autoSpaceDN w:val="0"/>
        <w:adjustRightInd w:val="0"/>
        <w:ind w:left="480" w:hanging="480"/>
        <w:jc w:val="both"/>
        <w:rPr>
          <w:rFonts w:ascii="Times New Roman" w:hAnsi="Times New Roman" w:cs="Tahoma"/>
          <w:sz w:val="22"/>
          <w:szCs w:val="22"/>
          <w:lang w:val="en-US"/>
        </w:rPr>
      </w:pPr>
    </w:p>
    <w:p w14:paraId="0CC9E47B"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1.   There are 5 types of motion that may be submitted to the JCR for consideration:</w:t>
      </w:r>
    </w:p>
    <w:p w14:paraId="384EEB5F"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    Ordinary motions</w:t>
      </w:r>
    </w:p>
    <w:p w14:paraId="46A86730"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ii.   Constitutional Reform motions</w:t>
      </w:r>
    </w:p>
    <w:p w14:paraId="458B87CF"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iii. Charities motions</w:t>
      </w:r>
    </w:p>
    <w:p w14:paraId="14E5F535"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iv.  Drama motions</w:t>
      </w:r>
    </w:p>
    <w:p w14:paraId="54FCA009"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v.   Emergency motions</w:t>
      </w:r>
    </w:p>
    <w:p w14:paraId="7A94526E"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2.   All Ordinary motions shall be submitted to the JCR Secretary, in writing, with the names of the proposer and seconder, by 5pm on the Friday before the meeting.</w:t>
      </w:r>
    </w:p>
    <w:p w14:paraId="272B4C02"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3.   Constitutional Reform motions are identical to ordinary motions, except they require a minimum majority of 4/5 of the quorum to be passed.</w:t>
      </w:r>
    </w:p>
    <w:p w14:paraId="430FC0EB"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4.   Charities motions are identical to ordinary motions, except they shall be seconded by the Charities Officers.</w:t>
      </w:r>
    </w:p>
    <w:p w14:paraId="4E68C931"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5.   Drama motions shall be submitted to the Drama Officer [please see “Drama Officer” under “Standing Order 4.18”]</w:t>
      </w:r>
    </w:p>
    <w:p w14:paraId="24FB4421"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6.   Emergency motions are motions that have been submitted after the normal deadline and need to be passed at the upcoming JCR meeting, both for valid reasons. The JCR President and Secretary shall decide whether or not to admit such motions.</w:t>
      </w:r>
    </w:p>
    <w:p w14:paraId="56716BF8"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7.   The JCR Secretary shall include all valid motions in the Agenda, which shall be sent out via the JCR mailing list between Friday evening and Saturday morning.</w:t>
      </w:r>
    </w:p>
    <w:p w14:paraId="5847FBF5"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b/>
          <w:bCs/>
          <w:sz w:val="22"/>
          <w:szCs w:val="22"/>
          <w:lang w:val="en-US"/>
        </w:rPr>
        <w:t> </w:t>
      </w:r>
    </w:p>
    <w:p w14:paraId="5C99D14D"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 xml:space="preserve">II.   </w:t>
      </w:r>
      <w:r w:rsidRPr="00E84E13">
        <w:rPr>
          <w:rFonts w:ascii="Times New Roman" w:hAnsi="Times New Roman" w:cs="Helvetica"/>
          <w:sz w:val="22"/>
          <w:szCs w:val="22"/>
          <w:u w:val="single"/>
          <w:lang w:val="en-US"/>
        </w:rPr>
        <w:t>JCR Meetings Procedure</w:t>
      </w:r>
    </w:p>
    <w:p w14:paraId="13FF5503"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b/>
          <w:bCs/>
          <w:sz w:val="22"/>
          <w:szCs w:val="22"/>
          <w:lang w:val="en-US"/>
        </w:rPr>
        <w:t> </w:t>
      </w:r>
    </w:p>
    <w:p w14:paraId="456D05FE" w14:textId="2E925914"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1.   All JC</w:t>
      </w:r>
      <w:r w:rsidR="00873F75">
        <w:rPr>
          <w:rFonts w:ascii="Times New Roman" w:hAnsi="Times New Roman" w:cs="Helvetica"/>
          <w:sz w:val="22"/>
          <w:szCs w:val="22"/>
          <w:lang w:val="en-US"/>
        </w:rPr>
        <w:t>R meetings shall be chaired by a</w:t>
      </w:r>
      <w:r w:rsidRPr="00E84E13">
        <w:rPr>
          <w:rFonts w:ascii="Times New Roman" w:hAnsi="Times New Roman" w:cs="Helvetica"/>
          <w:sz w:val="22"/>
          <w:szCs w:val="22"/>
          <w:lang w:val="en-US"/>
        </w:rPr>
        <w:t>n elected JCR member, “The Speaker”.</w:t>
      </w:r>
    </w:p>
    <w:p w14:paraId="028BBA11"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    In the absence of the Speaker, the meeting shall be chaired by a JCR Committee member.</w:t>
      </w:r>
    </w:p>
    <w:p w14:paraId="456DDB04"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ii.   The Speaker shall act as a neutral chair and shall not participate in the debate.</w:t>
      </w:r>
    </w:p>
    <w:p w14:paraId="2278152E"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2.   The Order of Business at JCR meetings shall be:</w:t>
      </w:r>
    </w:p>
    <w:p w14:paraId="73D13F54"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    Committee Reports</w:t>
      </w:r>
    </w:p>
    <w:p w14:paraId="3D776D81"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ii.   Motions</w:t>
      </w:r>
    </w:p>
    <w:p w14:paraId="29B0CE99"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iii. Matters for discussion</w:t>
      </w:r>
    </w:p>
    <w:p w14:paraId="7EF28A29"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iv.  Any other business</w:t>
      </w:r>
    </w:p>
    <w:p w14:paraId="39AB4B25"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3.   The procedure for debating and voting on motions shall be:</w:t>
      </w:r>
    </w:p>
    <w:p w14:paraId="7B6E94D8"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    Motions will be shown on the JCR screen. Quorum members are expected to have read the motions prior to the meeting.</w:t>
      </w:r>
    </w:p>
    <w:p w14:paraId="5C510A78"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ii.   If requested by a member of the quorum, the Speaker shall read the motion out loud.</w:t>
      </w:r>
    </w:p>
    <w:p w14:paraId="2C0B7BEE" w14:textId="63A82EDA"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 xml:space="preserve">iii. If requested by a member of the quorum, the JCR will debate the motion. This includes questions, speeches in proposition or opposition and </w:t>
      </w:r>
      <w:r w:rsidR="005C6995">
        <w:rPr>
          <w:rFonts w:ascii="Times New Roman" w:hAnsi="Times New Roman" w:cs="Helvetica"/>
          <w:sz w:val="22"/>
          <w:szCs w:val="22"/>
          <w:lang w:val="en-US"/>
        </w:rPr>
        <w:t xml:space="preserve">friendly </w:t>
      </w:r>
      <w:r w:rsidRPr="00E84E13">
        <w:rPr>
          <w:rFonts w:ascii="Times New Roman" w:hAnsi="Times New Roman" w:cs="Helvetica"/>
          <w:sz w:val="22"/>
          <w:szCs w:val="22"/>
          <w:lang w:val="en-US"/>
        </w:rPr>
        <w:t>amendments. The Speaker shall then call for a vote.</w:t>
      </w:r>
    </w:p>
    <w:p w14:paraId="4F9E273C"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iv.  In the case of no debate, the Speaker shall immediately call for a vote.</w:t>
      </w:r>
    </w:p>
    <w:p w14:paraId="01541778" w14:textId="7B3CEBB9"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v.   Voting shall be conducted. The Secretary and Speaker shall conduct the count.</w:t>
      </w:r>
    </w:p>
    <w:p w14:paraId="121514F0" w14:textId="77777777" w:rsidR="001241A6" w:rsidRPr="00E84E13" w:rsidRDefault="001241A6" w:rsidP="003034A5">
      <w:pPr>
        <w:widowControl w:val="0"/>
        <w:autoSpaceDE w:val="0"/>
        <w:autoSpaceDN w:val="0"/>
        <w:adjustRightInd w:val="0"/>
        <w:ind w:left="1134" w:hanging="1135"/>
        <w:jc w:val="both"/>
        <w:rPr>
          <w:rFonts w:ascii="Times New Roman" w:hAnsi="Times New Roman" w:cs="Tahoma"/>
          <w:sz w:val="22"/>
          <w:szCs w:val="22"/>
          <w:lang w:val="en-US"/>
        </w:rPr>
      </w:pPr>
      <w:r w:rsidRPr="00E84E13">
        <w:rPr>
          <w:rFonts w:ascii="Times New Roman" w:hAnsi="Times New Roman" w:cs="Tahoma"/>
          <w:sz w:val="22"/>
          <w:szCs w:val="22"/>
          <w:lang w:val="en-US"/>
        </w:rPr>
        <w:t>4. Quorum is set at 35 JCR members. To be passed, a motion shall require a simple majority (i.e.: a minimum of 18/35).</w:t>
      </w:r>
    </w:p>
    <w:p w14:paraId="6418C4A7" w14:textId="154EA0E1" w:rsidR="001241A6" w:rsidRPr="00E84E13" w:rsidRDefault="001241A6" w:rsidP="003034A5">
      <w:pPr>
        <w:widowControl w:val="0"/>
        <w:autoSpaceDE w:val="0"/>
        <w:autoSpaceDN w:val="0"/>
        <w:adjustRightInd w:val="0"/>
        <w:ind w:left="1134" w:hanging="1135"/>
        <w:jc w:val="both"/>
        <w:rPr>
          <w:rFonts w:ascii="Times New Roman" w:hAnsi="Times New Roman" w:cs="Tahoma"/>
          <w:sz w:val="22"/>
          <w:szCs w:val="22"/>
          <w:lang w:val="en-US"/>
        </w:rPr>
      </w:pPr>
      <w:r w:rsidRPr="00E84E13">
        <w:rPr>
          <w:rFonts w:ascii="Times New Roman" w:hAnsi="Times New Roman" w:cs="Tahoma"/>
          <w:sz w:val="22"/>
          <w:szCs w:val="22"/>
          <w:lang w:val="en-US"/>
        </w:rPr>
        <w:t>i.</w:t>
      </w:r>
      <w:r w:rsidRPr="00E84E13">
        <w:rPr>
          <w:rFonts w:ascii="Times New Roman" w:hAnsi="Times New Roman" w:cs="Times"/>
          <w:sz w:val="22"/>
          <w:szCs w:val="22"/>
          <w:lang w:val="en-US"/>
        </w:rPr>
        <w:t xml:space="preserve">    </w:t>
      </w:r>
      <w:r w:rsidRPr="00E84E13">
        <w:rPr>
          <w:rFonts w:ascii="Times New Roman" w:hAnsi="Times New Roman" w:cs="Tahoma"/>
          <w:sz w:val="22"/>
          <w:szCs w:val="22"/>
          <w:lang w:val="en-US"/>
        </w:rPr>
        <w:t>When voting, votes for, votes against and abste</w:t>
      </w:r>
      <w:r w:rsidR="006805C6">
        <w:rPr>
          <w:rFonts w:ascii="Times New Roman" w:hAnsi="Times New Roman" w:cs="Tahoma"/>
          <w:sz w:val="22"/>
          <w:szCs w:val="22"/>
          <w:lang w:val="en-US"/>
        </w:rPr>
        <w:t xml:space="preserve">ntions all count towards quorum. </w:t>
      </w:r>
    </w:p>
    <w:p w14:paraId="253D2777" w14:textId="77777777" w:rsidR="001241A6" w:rsidRPr="00E84E13" w:rsidRDefault="001241A6" w:rsidP="003034A5">
      <w:pPr>
        <w:widowControl w:val="0"/>
        <w:autoSpaceDE w:val="0"/>
        <w:autoSpaceDN w:val="0"/>
        <w:adjustRightInd w:val="0"/>
        <w:ind w:left="1134" w:hanging="1135"/>
        <w:jc w:val="both"/>
        <w:rPr>
          <w:rFonts w:ascii="Times New Roman" w:hAnsi="Times New Roman" w:cs="Tahoma"/>
          <w:sz w:val="22"/>
          <w:szCs w:val="22"/>
          <w:lang w:val="en-US"/>
        </w:rPr>
      </w:pPr>
      <w:r w:rsidRPr="00E84E13">
        <w:rPr>
          <w:rFonts w:ascii="Times New Roman" w:hAnsi="Times New Roman" w:cs="Tahoma"/>
          <w:sz w:val="22"/>
          <w:szCs w:val="22"/>
          <w:lang w:val="en-US"/>
        </w:rPr>
        <w:t>ii.</w:t>
      </w:r>
      <w:r w:rsidRPr="00E84E13">
        <w:rPr>
          <w:rFonts w:ascii="Times New Roman" w:hAnsi="Times New Roman" w:cs="Times"/>
          <w:sz w:val="22"/>
          <w:szCs w:val="22"/>
          <w:lang w:val="en-US"/>
        </w:rPr>
        <w:t xml:space="preserve">   </w:t>
      </w:r>
      <w:r w:rsidRPr="00E84E13">
        <w:rPr>
          <w:rFonts w:ascii="Times New Roman" w:hAnsi="Times New Roman" w:cs="Tahoma"/>
          <w:sz w:val="22"/>
          <w:szCs w:val="22"/>
          <w:lang w:val="en-US"/>
        </w:rPr>
        <w:t>If quorum is not present, all motions shall be postponed until the following meeting.  </w:t>
      </w:r>
    </w:p>
    <w:p w14:paraId="361FD02E"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b/>
          <w:bCs/>
          <w:sz w:val="22"/>
          <w:szCs w:val="22"/>
          <w:lang w:val="en-US"/>
        </w:rPr>
        <w:t> </w:t>
      </w:r>
    </w:p>
    <w:p w14:paraId="7D824747" w14:textId="77777777" w:rsidR="001241A6" w:rsidRPr="00E84E13" w:rsidRDefault="001241A6"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Proposed by: Ronit Kanwar (JCR President)</w:t>
      </w:r>
    </w:p>
    <w:p w14:paraId="28D82BE6" w14:textId="09F57571" w:rsidR="001241A6" w:rsidRPr="00E84E13" w:rsidRDefault="001241A6" w:rsidP="003034A5">
      <w:pPr>
        <w:jc w:val="both"/>
        <w:rPr>
          <w:rFonts w:ascii="Times New Roman" w:hAnsi="Times New Roman"/>
          <w:sz w:val="22"/>
          <w:szCs w:val="22"/>
          <w:u w:val="single"/>
        </w:rPr>
      </w:pPr>
      <w:r w:rsidRPr="00E84E13">
        <w:rPr>
          <w:rFonts w:ascii="Times New Roman" w:hAnsi="Times New Roman" w:cs="Helvetica"/>
          <w:sz w:val="22"/>
          <w:szCs w:val="22"/>
          <w:lang w:val="en-US"/>
        </w:rPr>
        <w:t>Seconded by: Verity Bligh (JCR Secretary)</w:t>
      </w:r>
    </w:p>
    <w:p w14:paraId="0818CD2E" w14:textId="77777777" w:rsidR="001241A6" w:rsidRDefault="001241A6" w:rsidP="003034A5">
      <w:pPr>
        <w:jc w:val="both"/>
        <w:rPr>
          <w:rFonts w:ascii="Times New Roman" w:hAnsi="Times New Roman"/>
          <w:sz w:val="22"/>
          <w:szCs w:val="22"/>
          <w:u w:val="single"/>
        </w:rPr>
      </w:pPr>
    </w:p>
    <w:p w14:paraId="15D374C5" w14:textId="6E2727AD" w:rsidR="005E02DD" w:rsidRDefault="005E02DD" w:rsidP="003034A5">
      <w:pPr>
        <w:pStyle w:val="ListParagraph"/>
        <w:numPr>
          <w:ilvl w:val="0"/>
          <w:numId w:val="11"/>
        </w:numPr>
        <w:jc w:val="both"/>
        <w:rPr>
          <w:rFonts w:ascii="Times New Roman" w:hAnsi="Times New Roman"/>
          <w:sz w:val="22"/>
          <w:szCs w:val="22"/>
        </w:rPr>
      </w:pPr>
      <w:r>
        <w:rPr>
          <w:rFonts w:ascii="Times New Roman" w:hAnsi="Times New Roman"/>
          <w:sz w:val="22"/>
          <w:szCs w:val="22"/>
        </w:rPr>
        <w:t xml:space="preserve">Friendly amendments – strike out “by show of hands”, add “friendly” to amendments </w:t>
      </w:r>
    </w:p>
    <w:p w14:paraId="06505795" w14:textId="1485D2B6" w:rsidR="00FD45E1" w:rsidRDefault="009A0BD9" w:rsidP="003034A5">
      <w:pPr>
        <w:pStyle w:val="ListParagraph"/>
        <w:numPr>
          <w:ilvl w:val="0"/>
          <w:numId w:val="11"/>
        </w:numPr>
        <w:jc w:val="both"/>
        <w:rPr>
          <w:rFonts w:ascii="Times New Roman" w:hAnsi="Times New Roman"/>
          <w:sz w:val="22"/>
          <w:szCs w:val="22"/>
        </w:rPr>
      </w:pPr>
      <w:r>
        <w:rPr>
          <w:rFonts w:ascii="Times New Roman" w:hAnsi="Times New Roman"/>
          <w:sz w:val="22"/>
          <w:szCs w:val="22"/>
        </w:rPr>
        <w:t>YES: 43</w:t>
      </w:r>
    </w:p>
    <w:p w14:paraId="2500388A" w14:textId="026405BC" w:rsidR="009A0BD9" w:rsidRDefault="009A0BD9" w:rsidP="003034A5">
      <w:pPr>
        <w:pStyle w:val="ListParagraph"/>
        <w:numPr>
          <w:ilvl w:val="0"/>
          <w:numId w:val="11"/>
        </w:numPr>
        <w:jc w:val="both"/>
        <w:rPr>
          <w:rFonts w:ascii="Times New Roman" w:hAnsi="Times New Roman"/>
          <w:sz w:val="22"/>
          <w:szCs w:val="22"/>
        </w:rPr>
      </w:pPr>
      <w:r>
        <w:rPr>
          <w:rFonts w:ascii="Times New Roman" w:hAnsi="Times New Roman"/>
          <w:sz w:val="22"/>
          <w:szCs w:val="22"/>
        </w:rPr>
        <w:t>ABSTENTION: 0</w:t>
      </w:r>
    </w:p>
    <w:p w14:paraId="6CF15C04" w14:textId="7D286FAB" w:rsidR="009A0BD9" w:rsidRDefault="009A0BD9" w:rsidP="003034A5">
      <w:pPr>
        <w:pStyle w:val="ListParagraph"/>
        <w:numPr>
          <w:ilvl w:val="0"/>
          <w:numId w:val="11"/>
        </w:numPr>
        <w:jc w:val="both"/>
        <w:rPr>
          <w:rFonts w:ascii="Times New Roman" w:hAnsi="Times New Roman"/>
          <w:sz w:val="22"/>
          <w:szCs w:val="22"/>
        </w:rPr>
      </w:pPr>
      <w:r>
        <w:rPr>
          <w:rFonts w:ascii="Times New Roman" w:hAnsi="Times New Roman"/>
          <w:sz w:val="22"/>
          <w:szCs w:val="22"/>
        </w:rPr>
        <w:t xml:space="preserve">NO: 0 </w:t>
      </w:r>
    </w:p>
    <w:p w14:paraId="523CAF93" w14:textId="1350FF17" w:rsidR="009A0BD9" w:rsidRPr="005E02DD" w:rsidRDefault="009A0BD9" w:rsidP="003034A5">
      <w:pPr>
        <w:pStyle w:val="ListParagraph"/>
        <w:numPr>
          <w:ilvl w:val="0"/>
          <w:numId w:val="11"/>
        </w:numPr>
        <w:jc w:val="both"/>
        <w:rPr>
          <w:rFonts w:ascii="Times New Roman" w:hAnsi="Times New Roman"/>
          <w:sz w:val="22"/>
          <w:szCs w:val="22"/>
        </w:rPr>
      </w:pPr>
      <w:r>
        <w:rPr>
          <w:rFonts w:ascii="Times New Roman" w:hAnsi="Times New Roman"/>
          <w:sz w:val="22"/>
          <w:szCs w:val="22"/>
        </w:rPr>
        <w:t xml:space="preserve">MOTION PASSED </w:t>
      </w:r>
    </w:p>
    <w:p w14:paraId="43CD2F2B" w14:textId="77777777" w:rsidR="005E02DD" w:rsidRDefault="005E02DD" w:rsidP="003034A5">
      <w:pPr>
        <w:jc w:val="both"/>
        <w:rPr>
          <w:rFonts w:ascii="Times New Roman" w:hAnsi="Times New Roman"/>
          <w:sz w:val="22"/>
          <w:szCs w:val="22"/>
          <w:u w:val="single"/>
        </w:rPr>
      </w:pPr>
    </w:p>
    <w:p w14:paraId="31975638" w14:textId="77777777" w:rsidR="005E02DD" w:rsidRPr="00E84E13" w:rsidRDefault="005E02DD" w:rsidP="003034A5">
      <w:pPr>
        <w:jc w:val="both"/>
        <w:rPr>
          <w:rFonts w:ascii="Times New Roman" w:hAnsi="Times New Roman"/>
          <w:sz w:val="22"/>
          <w:szCs w:val="22"/>
          <w:u w:val="single"/>
        </w:rPr>
      </w:pPr>
    </w:p>
    <w:p w14:paraId="6CFD805F" w14:textId="5DCB90F2" w:rsidR="00413DC0" w:rsidRPr="00E84E13" w:rsidRDefault="001A52B5" w:rsidP="003034A5">
      <w:pPr>
        <w:pStyle w:val="ListParagraph"/>
        <w:numPr>
          <w:ilvl w:val="1"/>
          <w:numId w:val="1"/>
        </w:numPr>
        <w:jc w:val="both"/>
        <w:rPr>
          <w:rFonts w:ascii="Times New Roman" w:hAnsi="Times New Roman"/>
          <w:b/>
          <w:sz w:val="22"/>
          <w:szCs w:val="22"/>
          <w:u w:val="single"/>
        </w:rPr>
      </w:pPr>
      <w:r w:rsidRPr="00E84E13">
        <w:rPr>
          <w:rFonts w:ascii="Times New Roman" w:hAnsi="Times New Roman"/>
          <w:b/>
          <w:sz w:val="22"/>
          <w:szCs w:val="22"/>
          <w:u w:val="single"/>
        </w:rPr>
        <w:t>SolidariTEE</w:t>
      </w:r>
      <w:r w:rsidR="00413DC0" w:rsidRPr="00E84E13">
        <w:rPr>
          <w:rFonts w:ascii="Times New Roman" w:hAnsi="Times New Roman"/>
          <w:b/>
          <w:sz w:val="22"/>
          <w:szCs w:val="22"/>
          <w:u w:val="single"/>
        </w:rPr>
        <w:t xml:space="preserve"> </w:t>
      </w:r>
    </w:p>
    <w:p w14:paraId="1A93765B" w14:textId="77777777" w:rsidR="00A43389" w:rsidRPr="00E84E13" w:rsidRDefault="00A43389" w:rsidP="003034A5">
      <w:pPr>
        <w:jc w:val="both"/>
        <w:rPr>
          <w:rFonts w:ascii="Times New Roman" w:hAnsi="Times New Roman"/>
          <w:b/>
          <w:sz w:val="22"/>
          <w:szCs w:val="22"/>
          <w:u w:val="single"/>
        </w:rPr>
      </w:pPr>
    </w:p>
    <w:p w14:paraId="7BD9E8AC" w14:textId="40D69749" w:rsidR="001A52B5" w:rsidRPr="00E84E13" w:rsidRDefault="001A52B5" w:rsidP="003034A5">
      <w:pPr>
        <w:widowControl w:val="0"/>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This JCR notes that:</w:t>
      </w:r>
    </w:p>
    <w:p w14:paraId="7151DDDE" w14:textId="77777777" w:rsidR="001A52B5" w:rsidRPr="00E84E13" w:rsidRDefault="001A52B5" w:rsidP="003034A5">
      <w:pPr>
        <w:widowControl w:val="0"/>
        <w:autoSpaceDE w:val="0"/>
        <w:autoSpaceDN w:val="0"/>
        <w:adjustRightInd w:val="0"/>
        <w:jc w:val="both"/>
        <w:rPr>
          <w:rFonts w:ascii="Times New Roman" w:hAnsi="Times New Roman" w:cs="Helvetica Neue"/>
          <w:color w:val="16191F"/>
          <w:sz w:val="22"/>
          <w:szCs w:val="22"/>
          <w:lang w:val="en-US"/>
        </w:rPr>
      </w:pPr>
    </w:p>
    <w:p w14:paraId="120A43C4" w14:textId="77232994" w:rsidR="001A52B5" w:rsidRPr="00E84E13" w:rsidRDefault="001A52B5" w:rsidP="003034A5">
      <w:pPr>
        <w:pStyle w:val="ListParagraph"/>
        <w:widowControl w:val="0"/>
        <w:numPr>
          <w:ilvl w:val="0"/>
          <w:numId w:val="8"/>
        </w:numPr>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The ongoing refugee crisis is a serious issue directly affecting our community and, on a larger scale, our society</w:t>
      </w:r>
    </w:p>
    <w:p w14:paraId="6893270D" w14:textId="77777777" w:rsidR="001A52B5" w:rsidRPr="00E84E13" w:rsidRDefault="001A52B5" w:rsidP="003034A5">
      <w:pPr>
        <w:pStyle w:val="ListParagraph"/>
        <w:widowControl w:val="0"/>
        <w:numPr>
          <w:ilvl w:val="0"/>
          <w:numId w:val="8"/>
        </w:numPr>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Advocates Abroad is a charity providing legal aid and representation to refugees in Greece and Turkey.</w:t>
      </w:r>
    </w:p>
    <w:p w14:paraId="33D68B31" w14:textId="77777777" w:rsidR="001A52B5" w:rsidRPr="00E84E13" w:rsidRDefault="001A52B5" w:rsidP="003034A5">
      <w:pPr>
        <w:pStyle w:val="ListParagraph"/>
        <w:widowControl w:val="0"/>
        <w:numPr>
          <w:ilvl w:val="0"/>
          <w:numId w:val="8"/>
        </w:numPr>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SolidariTee, started by students in Cambridge last year, sells graphic t-shirts to raise money for Advocates Abroad, and last year raised close to £4,000.</w:t>
      </w:r>
    </w:p>
    <w:p w14:paraId="532570F9" w14:textId="77777777" w:rsidR="001A52B5" w:rsidRPr="00E84E13" w:rsidRDefault="001A52B5" w:rsidP="003034A5">
      <w:pPr>
        <w:pStyle w:val="ListParagraph"/>
        <w:widowControl w:val="0"/>
        <w:numPr>
          <w:ilvl w:val="0"/>
          <w:numId w:val="8"/>
        </w:numPr>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One t-shirt equals one night of accommodation for a human rights lawyer.</w:t>
      </w:r>
    </w:p>
    <w:p w14:paraId="60ED1175" w14:textId="77777777" w:rsidR="001A52B5" w:rsidRPr="00E84E13" w:rsidRDefault="001A52B5" w:rsidP="003034A5">
      <w:pPr>
        <w:pStyle w:val="ListParagraph"/>
        <w:widowControl w:val="0"/>
        <w:numPr>
          <w:ilvl w:val="0"/>
          <w:numId w:val="8"/>
        </w:numPr>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SolidariTee has gone national this year, with the Universities of Edinburgh, Liverpool, Durham, Bristol, Imperial University and University College London all pledging donations and selling t-shirts for the cause.</w:t>
      </w:r>
    </w:p>
    <w:p w14:paraId="053F5A82" w14:textId="0E13BD1C" w:rsidR="001A52B5" w:rsidRPr="00E84E13" w:rsidRDefault="001A52B5" w:rsidP="003034A5">
      <w:pPr>
        <w:pStyle w:val="ListParagraph"/>
        <w:widowControl w:val="0"/>
        <w:numPr>
          <w:ilvl w:val="0"/>
          <w:numId w:val="8"/>
        </w:numPr>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The above universities’ students will be wearing the t-shirts on one specific day in November (tbc) to show the media that refugees are welcome in Europe.</w:t>
      </w:r>
    </w:p>
    <w:p w14:paraId="6A7FDA7B" w14:textId="77777777" w:rsidR="001A52B5" w:rsidRPr="00E84E13" w:rsidRDefault="001A52B5" w:rsidP="003034A5">
      <w:pPr>
        <w:widowControl w:val="0"/>
        <w:autoSpaceDE w:val="0"/>
        <w:autoSpaceDN w:val="0"/>
        <w:adjustRightInd w:val="0"/>
        <w:jc w:val="both"/>
        <w:rPr>
          <w:rFonts w:ascii="Times New Roman" w:hAnsi="Times New Roman" w:cs="Helvetica Neue"/>
          <w:color w:val="16191F"/>
          <w:sz w:val="22"/>
          <w:szCs w:val="22"/>
          <w:lang w:val="en-US"/>
        </w:rPr>
      </w:pPr>
    </w:p>
    <w:p w14:paraId="48519775" w14:textId="182F26DF" w:rsidR="001A52B5" w:rsidRPr="00E84E13" w:rsidRDefault="001A52B5" w:rsidP="003034A5">
      <w:pPr>
        <w:widowControl w:val="0"/>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 xml:space="preserve">This JCR believes that: </w:t>
      </w:r>
    </w:p>
    <w:p w14:paraId="7D2C3BD7" w14:textId="77777777" w:rsidR="001A52B5" w:rsidRPr="00E84E13" w:rsidRDefault="001A52B5" w:rsidP="003034A5">
      <w:pPr>
        <w:widowControl w:val="0"/>
        <w:autoSpaceDE w:val="0"/>
        <w:autoSpaceDN w:val="0"/>
        <w:adjustRightInd w:val="0"/>
        <w:jc w:val="both"/>
        <w:rPr>
          <w:rFonts w:ascii="Times New Roman" w:hAnsi="Times New Roman" w:cs="Helvetica Neue"/>
          <w:color w:val="16191F"/>
          <w:sz w:val="22"/>
          <w:szCs w:val="22"/>
          <w:lang w:val="en-US"/>
        </w:rPr>
      </w:pPr>
    </w:p>
    <w:p w14:paraId="093F63AC" w14:textId="77777777" w:rsidR="001A52B5" w:rsidRPr="00E84E13" w:rsidRDefault="001A52B5" w:rsidP="003034A5">
      <w:pPr>
        <w:pStyle w:val="ListParagraph"/>
        <w:widowControl w:val="0"/>
        <w:numPr>
          <w:ilvl w:val="0"/>
          <w:numId w:val="9"/>
        </w:numPr>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Keble JCR and its members have a responsibility to be active, open members of the community.</w:t>
      </w:r>
    </w:p>
    <w:p w14:paraId="2602694E" w14:textId="5FDF7262" w:rsidR="001A52B5" w:rsidRPr="00E84E13" w:rsidRDefault="001A52B5" w:rsidP="003034A5">
      <w:pPr>
        <w:pStyle w:val="ListParagraph"/>
        <w:widowControl w:val="0"/>
        <w:numPr>
          <w:ilvl w:val="0"/>
          <w:numId w:val="9"/>
        </w:numPr>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Oxford has a strong and growing reputation for student activism</w:t>
      </w:r>
    </w:p>
    <w:p w14:paraId="458EAA01" w14:textId="77777777" w:rsidR="001A52B5" w:rsidRPr="00E84E13" w:rsidRDefault="001A52B5" w:rsidP="003034A5">
      <w:pPr>
        <w:widowControl w:val="0"/>
        <w:autoSpaceDE w:val="0"/>
        <w:autoSpaceDN w:val="0"/>
        <w:adjustRightInd w:val="0"/>
        <w:jc w:val="both"/>
        <w:rPr>
          <w:rFonts w:ascii="Times New Roman" w:hAnsi="Times New Roman" w:cs="Helvetica Neue"/>
          <w:color w:val="16191F"/>
          <w:sz w:val="22"/>
          <w:szCs w:val="22"/>
          <w:lang w:val="en-US"/>
        </w:rPr>
      </w:pPr>
    </w:p>
    <w:p w14:paraId="0D1CCBF2" w14:textId="77777777" w:rsidR="001A52B5" w:rsidRPr="00E84E13" w:rsidRDefault="001A52B5" w:rsidP="003034A5">
      <w:pPr>
        <w:widowControl w:val="0"/>
        <w:autoSpaceDE w:val="0"/>
        <w:autoSpaceDN w:val="0"/>
        <w:adjustRightInd w:val="0"/>
        <w:jc w:val="both"/>
        <w:rPr>
          <w:rFonts w:ascii="Times New Roman" w:hAnsi="Times New Roman" w:cs="Helvetica Neue"/>
          <w:color w:val="16191F"/>
          <w:sz w:val="22"/>
          <w:szCs w:val="22"/>
          <w:lang w:val="en-US"/>
        </w:rPr>
      </w:pPr>
    </w:p>
    <w:p w14:paraId="24C8C5C1" w14:textId="73E27D8B" w:rsidR="001A52B5" w:rsidRPr="00E84E13" w:rsidRDefault="001A52B5" w:rsidP="003034A5">
      <w:pPr>
        <w:widowControl w:val="0"/>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This JCR resolves to:</w:t>
      </w:r>
    </w:p>
    <w:p w14:paraId="4557317D" w14:textId="77777777" w:rsidR="001A52B5" w:rsidRPr="00E84E13" w:rsidRDefault="001A52B5" w:rsidP="003034A5">
      <w:pPr>
        <w:widowControl w:val="0"/>
        <w:autoSpaceDE w:val="0"/>
        <w:autoSpaceDN w:val="0"/>
        <w:adjustRightInd w:val="0"/>
        <w:jc w:val="both"/>
        <w:rPr>
          <w:rFonts w:ascii="Times New Roman" w:hAnsi="Times New Roman" w:cs="Helvetica Neue"/>
          <w:color w:val="16191F"/>
          <w:sz w:val="22"/>
          <w:szCs w:val="22"/>
          <w:lang w:val="en-US"/>
        </w:rPr>
      </w:pPr>
    </w:p>
    <w:p w14:paraId="3D1260FA" w14:textId="3ECA0128" w:rsidR="001A52B5" w:rsidRPr="00E84E13" w:rsidRDefault="001A52B5" w:rsidP="003034A5">
      <w:pPr>
        <w:pStyle w:val="ListParagraph"/>
        <w:widowControl w:val="0"/>
        <w:numPr>
          <w:ilvl w:val="0"/>
          <w:numId w:val="10"/>
        </w:numPr>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Support SolidariTee by donating £200 to go towards the making of t-shirts that will, in return, be sent to the relevant college representative (Ellie Gomes) to sell to members of the college community.</w:t>
      </w:r>
    </w:p>
    <w:p w14:paraId="16DFE8FC" w14:textId="77777777" w:rsidR="001A52B5" w:rsidRPr="00E84E13" w:rsidRDefault="001A52B5" w:rsidP="003034A5">
      <w:pPr>
        <w:widowControl w:val="0"/>
        <w:autoSpaceDE w:val="0"/>
        <w:autoSpaceDN w:val="0"/>
        <w:adjustRightInd w:val="0"/>
        <w:jc w:val="both"/>
        <w:rPr>
          <w:rFonts w:ascii="Times New Roman" w:hAnsi="Times New Roman" w:cs="Helvetica Neue"/>
          <w:color w:val="16191F"/>
          <w:sz w:val="22"/>
          <w:szCs w:val="22"/>
          <w:lang w:val="en-US"/>
        </w:rPr>
      </w:pPr>
    </w:p>
    <w:p w14:paraId="26F9D368" w14:textId="6E7FC087" w:rsidR="001A52B5" w:rsidRPr="00E84E13" w:rsidRDefault="001A52B5" w:rsidP="003034A5">
      <w:pPr>
        <w:widowControl w:val="0"/>
        <w:autoSpaceDE w:val="0"/>
        <w:autoSpaceDN w:val="0"/>
        <w:adjustRightInd w:val="0"/>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Proposed by: Ellie Gomes and Tom Bioletti</w:t>
      </w:r>
    </w:p>
    <w:p w14:paraId="65848CD9" w14:textId="3609E4D8" w:rsidR="001A52B5" w:rsidRDefault="001A52B5" w:rsidP="003034A5">
      <w:pPr>
        <w:jc w:val="both"/>
        <w:rPr>
          <w:rFonts w:ascii="Times New Roman" w:hAnsi="Times New Roman" w:cs="Helvetica Neue"/>
          <w:color w:val="16191F"/>
          <w:sz w:val="22"/>
          <w:szCs w:val="22"/>
          <w:lang w:val="en-US"/>
        </w:rPr>
      </w:pPr>
      <w:r w:rsidRPr="00E84E13">
        <w:rPr>
          <w:rFonts w:ascii="Times New Roman" w:hAnsi="Times New Roman" w:cs="Helvetica Neue"/>
          <w:color w:val="16191F"/>
          <w:sz w:val="22"/>
          <w:szCs w:val="22"/>
          <w:lang w:val="en-US"/>
        </w:rPr>
        <w:t xml:space="preserve">Seconded by: Charities and Donations Officers  </w:t>
      </w:r>
    </w:p>
    <w:p w14:paraId="0E1F3529" w14:textId="77777777" w:rsidR="001063D4" w:rsidRDefault="001063D4" w:rsidP="003034A5">
      <w:pPr>
        <w:jc w:val="both"/>
        <w:rPr>
          <w:rFonts w:ascii="Times New Roman" w:hAnsi="Times New Roman" w:cs="Helvetica Neue"/>
          <w:color w:val="16191F"/>
          <w:sz w:val="22"/>
          <w:szCs w:val="22"/>
          <w:lang w:val="en-US"/>
        </w:rPr>
      </w:pPr>
    </w:p>
    <w:p w14:paraId="5E471399" w14:textId="6A403FF5" w:rsidR="001063D4" w:rsidRPr="001063D4" w:rsidRDefault="001063D4" w:rsidP="003034A5">
      <w:pPr>
        <w:pStyle w:val="ListParagraph"/>
        <w:numPr>
          <w:ilvl w:val="0"/>
          <w:numId w:val="12"/>
        </w:numPr>
        <w:jc w:val="both"/>
        <w:rPr>
          <w:rFonts w:ascii="Times New Roman" w:hAnsi="Times New Roman"/>
          <w:sz w:val="22"/>
          <w:szCs w:val="22"/>
        </w:rPr>
      </w:pPr>
      <w:r w:rsidRPr="001063D4">
        <w:rPr>
          <w:rFonts w:ascii="Times New Roman" w:hAnsi="Times New Roman"/>
          <w:sz w:val="22"/>
          <w:szCs w:val="22"/>
        </w:rPr>
        <w:t>YES = 43</w:t>
      </w:r>
    </w:p>
    <w:p w14:paraId="2DC14351" w14:textId="36BED1E5" w:rsidR="001063D4" w:rsidRDefault="001063D4" w:rsidP="003034A5">
      <w:pPr>
        <w:pStyle w:val="ListParagraph"/>
        <w:numPr>
          <w:ilvl w:val="0"/>
          <w:numId w:val="12"/>
        </w:numPr>
        <w:jc w:val="both"/>
        <w:rPr>
          <w:rFonts w:ascii="Times New Roman" w:hAnsi="Times New Roman"/>
          <w:sz w:val="22"/>
          <w:szCs w:val="22"/>
        </w:rPr>
      </w:pPr>
      <w:r w:rsidRPr="001063D4">
        <w:rPr>
          <w:rFonts w:ascii="Times New Roman" w:hAnsi="Times New Roman"/>
          <w:sz w:val="22"/>
          <w:szCs w:val="22"/>
        </w:rPr>
        <w:t>ABSTENTION = 1</w:t>
      </w:r>
    </w:p>
    <w:p w14:paraId="5EC31450" w14:textId="7CEF1906" w:rsidR="001063D4" w:rsidRPr="001063D4" w:rsidRDefault="001063D4" w:rsidP="003034A5">
      <w:pPr>
        <w:pStyle w:val="ListParagraph"/>
        <w:numPr>
          <w:ilvl w:val="0"/>
          <w:numId w:val="12"/>
        </w:numPr>
        <w:jc w:val="both"/>
        <w:rPr>
          <w:rFonts w:ascii="Times New Roman" w:hAnsi="Times New Roman"/>
          <w:sz w:val="22"/>
          <w:szCs w:val="22"/>
        </w:rPr>
      </w:pPr>
      <w:r>
        <w:rPr>
          <w:rFonts w:ascii="Times New Roman" w:hAnsi="Times New Roman"/>
          <w:sz w:val="22"/>
          <w:szCs w:val="22"/>
        </w:rPr>
        <w:t>NO = 0</w:t>
      </w:r>
    </w:p>
    <w:p w14:paraId="3DE2896C" w14:textId="46FC7937" w:rsidR="001063D4" w:rsidRPr="001063D4" w:rsidRDefault="001063D4" w:rsidP="003034A5">
      <w:pPr>
        <w:pStyle w:val="ListParagraph"/>
        <w:numPr>
          <w:ilvl w:val="0"/>
          <w:numId w:val="12"/>
        </w:numPr>
        <w:jc w:val="both"/>
        <w:rPr>
          <w:rFonts w:ascii="Times New Roman" w:hAnsi="Times New Roman"/>
          <w:sz w:val="22"/>
          <w:szCs w:val="22"/>
        </w:rPr>
      </w:pPr>
      <w:r w:rsidRPr="001063D4">
        <w:rPr>
          <w:rFonts w:ascii="Times New Roman" w:hAnsi="Times New Roman"/>
          <w:sz w:val="22"/>
          <w:szCs w:val="22"/>
        </w:rPr>
        <w:t>MOTION PASSED</w:t>
      </w:r>
    </w:p>
    <w:p w14:paraId="291C411E" w14:textId="77777777" w:rsidR="001A52B5" w:rsidRPr="00E84E13" w:rsidRDefault="001A52B5" w:rsidP="003034A5">
      <w:pPr>
        <w:jc w:val="both"/>
        <w:rPr>
          <w:rFonts w:ascii="Times New Roman" w:hAnsi="Times New Roman"/>
          <w:b/>
          <w:sz w:val="22"/>
          <w:szCs w:val="22"/>
          <w:u w:val="single"/>
        </w:rPr>
      </w:pPr>
    </w:p>
    <w:p w14:paraId="21DC3C58" w14:textId="7DC39A69" w:rsidR="00D63259" w:rsidRPr="00E84E13" w:rsidRDefault="00E84E13" w:rsidP="003034A5">
      <w:pPr>
        <w:pStyle w:val="ListParagraph"/>
        <w:numPr>
          <w:ilvl w:val="1"/>
          <w:numId w:val="1"/>
        </w:numPr>
        <w:jc w:val="both"/>
        <w:rPr>
          <w:rFonts w:ascii="Times New Roman" w:hAnsi="Times New Roman"/>
          <w:b/>
          <w:sz w:val="22"/>
          <w:szCs w:val="22"/>
          <w:u w:val="single"/>
        </w:rPr>
      </w:pPr>
      <w:r w:rsidRPr="00E84E13">
        <w:rPr>
          <w:rFonts w:ascii="Times New Roman" w:hAnsi="Times New Roman"/>
          <w:b/>
          <w:sz w:val="22"/>
          <w:szCs w:val="22"/>
          <w:u w:val="single"/>
        </w:rPr>
        <w:t>Greater Change</w:t>
      </w:r>
    </w:p>
    <w:p w14:paraId="2C2CBDA5" w14:textId="77777777" w:rsidR="00E84E13" w:rsidRPr="00E84E13" w:rsidRDefault="00E84E13" w:rsidP="003034A5">
      <w:pPr>
        <w:widowControl w:val="0"/>
        <w:autoSpaceDE w:val="0"/>
        <w:autoSpaceDN w:val="0"/>
        <w:adjustRightInd w:val="0"/>
        <w:jc w:val="both"/>
        <w:rPr>
          <w:rFonts w:ascii="Times New Roman" w:hAnsi="Times New Roman" w:cs="Tahoma"/>
          <w:sz w:val="22"/>
          <w:szCs w:val="22"/>
          <w:lang w:val="en-US"/>
        </w:rPr>
      </w:pPr>
    </w:p>
    <w:p w14:paraId="4B74306B" w14:textId="77777777" w:rsidR="00E84E13" w:rsidRPr="00E84E13" w:rsidRDefault="00E84E13"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Tahoma"/>
          <w:sz w:val="22"/>
          <w:szCs w:val="22"/>
          <w:lang w:val="en-US"/>
        </w:rPr>
        <w:t>This JCR notes:</w:t>
      </w:r>
    </w:p>
    <w:p w14:paraId="43724BAB" w14:textId="77777777" w:rsidR="00E84E13" w:rsidRPr="00E84E13" w:rsidRDefault="00E84E13" w:rsidP="003034A5">
      <w:pPr>
        <w:widowControl w:val="0"/>
        <w:numPr>
          <w:ilvl w:val="0"/>
          <w:numId w:val="5"/>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Tahoma"/>
          <w:sz w:val="22"/>
          <w:szCs w:val="22"/>
          <w:lang w:val="en-US"/>
        </w:rPr>
        <w:t>Greater Change is a mobile donation system being developed by Alex Mccallion, a graduate of E&amp;M from Jesus College, along with Aspire Oxford, a homelessness and employment charity.</w:t>
      </w:r>
    </w:p>
    <w:p w14:paraId="12CDADF3" w14:textId="77777777" w:rsidR="00E84E13" w:rsidRPr="00E84E13" w:rsidRDefault="00E84E13" w:rsidP="003034A5">
      <w:pPr>
        <w:widowControl w:val="0"/>
        <w:numPr>
          <w:ilvl w:val="0"/>
          <w:numId w:val="5"/>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Tahoma"/>
          <w:sz w:val="22"/>
          <w:szCs w:val="22"/>
          <w:lang w:val="en-US"/>
        </w:rPr>
        <w:t>Homelessness is a massive problem in Oxford. </w:t>
      </w:r>
    </w:p>
    <w:p w14:paraId="7796FA0C" w14:textId="77777777" w:rsidR="00E84E13" w:rsidRPr="00E84E13" w:rsidRDefault="00E84E13" w:rsidP="003034A5">
      <w:pPr>
        <w:widowControl w:val="0"/>
        <w:numPr>
          <w:ilvl w:val="0"/>
          <w:numId w:val="5"/>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Tahoma"/>
          <w:sz w:val="22"/>
          <w:szCs w:val="22"/>
          <w:lang w:val="en-US"/>
        </w:rPr>
        <w:t>People worry that when they give cash to the homeless it is spent in a destructive manner.</w:t>
      </w:r>
    </w:p>
    <w:p w14:paraId="76039618" w14:textId="77777777" w:rsidR="00E84E13" w:rsidRPr="00E84E13" w:rsidRDefault="00E84E13" w:rsidP="003034A5">
      <w:pPr>
        <w:widowControl w:val="0"/>
        <w:numPr>
          <w:ilvl w:val="0"/>
          <w:numId w:val="5"/>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Tahoma"/>
          <w:sz w:val="22"/>
          <w:szCs w:val="22"/>
          <w:lang w:val="en-US"/>
        </w:rPr>
        <w:t>Oxford is becoming an increasingly cashless city, as is society in general all around the developed world.</w:t>
      </w:r>
    </w:p>
    <w:p w14:paraId="02A1FAC1" w14:textId="77777777" w:rsidR="00E84E13" w:rsidRPr="00E84E13" w:rsidRDefault="00E84E13" w:rsidP="003034A5">
      <w:pPr>
        <w:widowControl w:val="0"/>
        <w:autoSpaceDE w:val="0"/>
        <w:autoSpaceDN w:val="0"/>
        <w:adjustRightInd w:val="0"/>
        <w:jc w:val="both"/>
        <w:rPr>
          <w:rFonts w:ascii="Times New Roman" w:hAnsi="Times New Roman" w:cs="Tahoma"/>
          <w:sz w:val="22"/>
          <w:szCs w:val="22"/>
          <w:lang w:val="en-US"/>
        </w:rPr>
      </w:pPr>
    </w:p>
    <w:p w14:paraId="1B1D5E1C" w14:textId="77777777" w:rsidR="00E84E13" w:rsidRPr="00E84E13" w:rsidRDefault="00E84E13"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Tahoma"/>
          <w:sz w:val="22"/>
          <w:szCs w:val="22"/>
          <w:lang w:val="en-US"/>
        </w:rPr>
        <w:t>This JCR believes:</w:t>
      </w:r>
    </w:p>
    <w:p w14:paraId="50B02127" w14:textId="77777777" w:rsidR="00E84E13" w:rsidRPr="00E84E13" w:rsidRDefault="00E84E13" w:rsidP="003034A5">
      <w:pPr>
        <w:widowControl w:val="0"/>
        <w:numPr>
          <w:ilvl w:val="0"/>
          <w:numId w:val="6"/>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Tahoma"/>
          <w:sz w:val="22"/>
          <w:szCs w:val="22"/>
          <w:lang w:val="en-US"/>
        </w:rPr>
        <w:t>Cashlessness has, and will continue to have, a dramatic effect on the amount of money given to the homeless.</w:t>
      </w:r>
    </w:p>
    <w:p w14:paraId="0FF4C2DE" w14:textId="77777777" w:rsidR="00E84E13" w:rsidRPr="00E84E13" w:rsidRDefault="00E84E13" w:rsidP="003034A5">
      <w:pPr>
        <w:widowControl w:val="0"/>
        <w:numPr>
          <w:ilvl w:val="0"/>
          <w:numId w:val="6"/>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Tahoma"/>
          <w:sz w:val="22"/>
          <w:szCs w:val="22"/>
          <w:lang w:val="en-US"/>
        </w:rPr>
        <w:t>A manner of giving which would enable more funds to be raised for the homeless and also ensure that said funds are spent in a constructive manner is a good thing.</w:t>
      </w:r>
    </w:p>
    <w:p w14:paraId="3BE46F21" w14:textId="77777777" w:rsidR="00E84E13" w:rsidRPr="00E84E13" w:rsidRDefault="00E84E13" w:rsidP="003034A5">
      <w:pPr>
        <w:widowControl w:val="0"/>
        <w:autoSpaceDE w:val="0"/>
        <w:autoSpaceDN w:val="0"/>
        <w:adjustRightInd w:val="0"/>
        <w:jc w:val="both"/>
        <w:rPr>
          <w:rFonts w:ascii="Times New Roman" w:hAnsi="Times New Roman" w:cs="Tahoma"/>
          <w:sz w:val="22"/>
          <w:szCs w:val="22"/>
          <w:lang w:val="en-US"/>
        </w:rPr>
      </w:pPr>
    </w:p>
    <w:p w14:paraId="45880C78" w14:textId="77777777" w:rsidR="00E84E13" w:rsidRPr="00E84E13" w:rsidRDefault="00E84E13"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Tahoma"/>
          <w:sz w:val="22"/>
          <w:szCs w:val="22"/>
          <w:lang w:val="en-US"/>
        </w:rPr>
        <w:t>This JCR resolves:</w:t>
      </w:r>
    </w:p>
    <w:p w14:paraId="0F533C60" w14:textId="77777777" w:rsidR="00E84E13" w:rsidRPr="00E84E13" w:rsidRDefault="00E84E13" w:rsidP="003034A5">
      <w:pPr>
        <w:widowControl w:val="0"/>
        <w:numPr>
          <w:ilvl w:val="0"/>
          <w:numId w:val="7"/>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Tahoma"/>
          <w:sz w:val="22"/>
          <w:szCs w:val="22"/>
          <w:lang w:val="en-US"/>
        </w:rPr>
        <w:t>To donate £200 towards the Greater Change Crowdfunding campaign to help build the system.</w:t>
      </w:r>
    </w:p>
    <w:p w14:paraId="3A9EB410" w14:textId="77777777" w:rsidR="00E84E13" w:rsidRPr="00E84E13" w:rsidRDefault="00E84E13" w:rsidP="003034A5">
      <w:pPr>
        <w:widowControl w:val="0"/>
        <w:autoSpaceDE w:val="0"/>
        <w:autoSpaceDN w:val="0"/>
        <w:adjustRightInd w:val="0"/>
        <w:jc w:val="both"/>
        <w:rPr>
          <w:rFonts w:ascii="Times New Roman" w:hAnsi="Times New Roman" w:cs="Tahoma"/>
          <w:sz w:val="22"/>
          <w:szCs w:val="22"/>
          <w:lang w:val="en-US"/>
        </w:rPr>
      </w:pPr>
    </w:p>
    <w:p w14:paraId="313E2732" w14:textId="17A08282" w:rsidR="00E84E13" w:rsidRPr="00E84E13" w:rsidRDefault="00E84E13"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Tahoma"/>
          <w:sz w:val="22"/>
          <w:szCs w:val="22"/>
          <w:lang w:val="en-US"/>
        </w:rPr>
        <w:t>Proposed by: Sebastian Pipins </w:t>
      </w:r>
    </w:p>
    <w:p w14:paraId="7F95A4E1" w14:textId="3F703A0F" w:rsidR="00E84E13" w:rsidRPr="00645366" w:rsidRDefault="00E84E13" w:rsidP="00645366">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Tahoma"/>
          <w:sz w:val="22"/>
          <w:szCs w:val="22"/>
          <w:lang w:val="en-US"/>
        </w:rPr>
        <w:t>Seconded by: Alastair Lane &amp; Callum Coghlan </w:t>
      </w:r>
    </w:p>
    <w:p w14:paraId="6E11B24A" w14:textId="77777777" w:rsidR="00D01450" w:rsidRDefault="00D01450" w:rsidP="003034A5">
      <w:pPr>
        <w:jc w:val="both"/>
        <w:rPr>
          <w:rFonts w:ascii="Times New Roman" w:hAnsi="Times New Roman"/>
          <w:b/>
          <w:sz w:val="22"/>
          <w:szCs w:val="22"/>
          <w:u w:val="single"/>
        </w:rPr>
      </w:pPr>
    </w:p>
    <w:p w14:paraId="42D95CAB" w14:textId="263E8A77" w:rsidR="00FB1D2A" w:rsidRDefault="00FB1D2A" w:rsidP="003034A5">
      <w:pPr>
        <w:pStyle w:val="ListParagraph"/>
        <w:numPr>
          <w:ilvl w:val="0"/>
          <w:numId w:val="13"/>
        </w:numPr>
        <w:jc w:val="both"/>
        <w:rPr>
          <w:rFonts w:ascii="Times New Roman" w:hAnsi="Times New Roman"/>
          <w:sz w:val="22"/>
          <w:szCs w:val="22"/>
        </w:rPr>
      </w:pPr>
      <w:r>
        <w:rPr>
          <w:rFonts w:ascii="Times New Roman" w:hAnsi="Times New Roman"/>
          <w:sz w:val="22"/>
          <w:szCs w:val="22"/>
        </w:rPr>
        <w:t>Motion read out</w:t>
      </w:r>
    </w:p>
    <w:p w14:paraId="37F1BC84" w14:textId="27C4EA75" w:rsidR="00D01450" w:rsidRDefault="00645366" w:rsidP="003034A5">
      <w:pPr>
        <w:pStyle w:val="ListParagraph"/>
        <w:numPr>
          <w:ilvl w:val="0"/>
          <w:numId w:val="13"/>
        </w:numPr>
        <w:jc w:val="both"/>
        <w:rPr>
          <w:rFonts w:ascii="Times New Roman" w:hAnsi="Times New Roman"/>
          <w:sz w:val="22"/>
          <w:szCs w:val="22"/>
        </w:rPr>
      </w:pPr>
      <w:r>
        <w:rPr>
          <w:rFonts w:ascii="Times New Roman" w:hAnsi="Times New Roman"/>
          <w:sz w:val="22"/>
          <w:szCs w:val="22"/>
        </w:rPr>
        <w:t>What is money going to exactly? Build app</w:t>
      </w:r>
    </w:p>
    <w:p w14:paraId="4F702FEF" w14:textId="77A9509D" w:rsidR="00645366" w:rsidRDefault="00645366" w:rsidP="003034A5">
      <w:pPr>
        <w:pStyle w:val="ListParagraph"/>
        <w:numPr>
          <w:ilvl w:val="0"/>
          <w:numId w:val="13"/>
        </w:numPr>
        <w:jc w:val="both"/>
        <w:rPr>
          <w:rFonts w:ascii="Times New Roman" w:hAnsi="Times New Roman"/>
          <w:sz w:val="22"/>
          <w:szCs w:val="22"/>
        </w:rPr>
      </w:pPr>
      <w:r>
        <w:rPr>
          <w:rFonts w:ascii="Times New Roman" w:hAnsi="Times New Roman"/>
          <w:sz w:val="22"/>
          <w:szCs w:val="22"/>
        </w:rPr>
        <w:t>Do homeless people need mobile phone? No</w:t>
      </w:r>
    </w:p>
    <w:p w14:paraId="781FD132" w14:textId="4852B592" w:rsidR="00645366" w:rsidRDefault="00FB1D2A" w:rsidP="003034A5">
      <w:pPr>
        <w:pStyle w:val="ListParagraph"/>
        <w:numPr>
          <w:ilvl w:val="0"/>
          <w:numId w:val="13"/>
        </w:numPr>
        <w:jc w:val="both"/>
        <w:rPr>
          <w:rFonts w:ascii="Times New Roman" w:hAnsi="Times New Roman"/>
          <w:sz w:val="22"/>
          <w:szCs w:val="22"/>
        </w:rPr>
      </w:pPr>
      <w:r>
        <w:rPr>
          <w:rFonts w:ascii="Times New Roman" w:hAnsi="Times New Roman"/>
          <w:sz w:val="22"/>
          <w:szCs w:val="22"/>
        </w:rPr>
        <w:t xml:space="preserve">Goal is £25,000 </w:t>
      </w:r>
      <w:r>
        <w:rPr>
          <w:rFonts w:ascii="Times New Roman" w:hAnsi="Times New Roman"/>
          <w:sz w:val="22"/>
          <w:szCs w:val="22"/>
        </w:rPr>
        <w:sym w:font="Symbol" w:char="F0AE"/>
      </w:r>
      <w:r>
        <w:rPr>
          <w:rFonts w:ascii="Times New Roman" w:hAnsi="Times New Roman"/>
          <w:sz w:val="22"/>
          <w:szCs w:val="22"/>
        </w:rPr>
        <w:t xml:space="preserve"> funding from other institutions; is it a good use of our JCR money?  </w:t>
      </w:r>
    </w:p>
    <w:p w14:paraId="41AB9BC9" w14:textId="0532E703" w:rsidR="00FB1D2A" w:rsidRDefault="00FB1D2A" w:rsidP="003034A5">
      <w:pPr>
        <w:pStyle w:val="ListParagraph"/>
        <w:numPr>
          <w:ilvl w:val="0"/>
          <w:numId w:val="13"/>
        </w:numPr>
        <w:jc w:val="both"/>
        <w:rPr>
          <w:rFonts w:ascii="Times New Roman" w:hAnsi="Times New Roman"/>
          <w:sz w:val="22"/>
          <w:szCs w:val="22"/>
        </w:rPr>
      </w:pPr>
      <w:r>
        <w:rPr>
          <w:rFonts w:ascii="Times New Roman" w:hAnsi="Times New Roman"/>
          <w:sz w:val="22"/>
          <w:szCs w:val="22"/>
        </w:rPr>
        <w:t>Guarantee money goes straight to Oxford homeless</w:t>
      </w:r>
    </w:p>
    <w:p w14:paraId="58BA7BF9" w14:textId="6EA95CEF" w:rsidR="00FB1D2A" w:rsidRDefault="001F00BF" w:rsidP="003034A5">
      <w:pPr>
        <w:pStyle w:val="ListParagraph"/>
        <w:numPr>
          <w:ilvl w:val="0"/>
          <w:numId w:val="13"/>
        </w:numPr>
        <w:jc w:val="both"/>
        <w:rPr>
          <w:rFonts w:ascii="Times New Roman" w:hAnsi="Times New Roman"/>
          <w:sz w:val="22"/>
          <w:szCs w:val="22"/>
        </w:rPr>
      </w:pPr>
      <w:r>
        <w:rPr>
          <w:rFonts w:ascii="Times New Roman" w:hAnsi="Times New Roman"/>
          <w:sz w:val="22"/>
          <w:szCs w:val="22"/>
        </w:rPr>
        <w:t>YES = 3</w:t>
      </w:r>
    </w:p>
    <w:p w14:paraId="43C4C43E" w14:textId="45E99E70" w:rsidR="001F00BF" w:rsidRDefault="001F00BF" w:rsidP="003034A5">
      <w:pPr>
        <w:pStyle w:val="ListParagraph"/>
        <w:numPr>
          <w:ilvl w:val="0"/>
          <w:numId w:val="13"/>
        </w:numPr>
        <w:jc w:val="both"/>
        <w:rPr>
          <w:rFonts w:ascii="Times New Roman" w:hAnsi="Times New Roman"/>
          <w:sz w:val="22"/>
          <w:szCs w:val="22"/>
        </w:rPr>
      </w:pPr>
      <w:r>
        <w:rPr>
          <w:rFonts w:ascii="Times New Roman" w:hAnsi="Times New Roman"/>
          <w:sz w:val="22"/>
          <w:szCs w:val="22"/>
        </w:rPr>
        <w:t>NO = 1</w:t>
      </w:r>
    </w:p>
    <w:p w14:paraId="725F1D08" w14:textId="1A34FE07" w:rsidR="001F00BF" w:rsidRDefault="001F00BF" w:rsidP="003034A5">
      <w:pPr>
        <w:pStyle w:val="ListParagraph"/>
        <w:numPr>
          <w:ilvl w:val="0"/>
          <w:numId w:val="13"/>
        </w:numPr>
        <w:jc w:val="both"/>
        <w:rPr>
          <w:rFonts w:ascii="Times New Roman" w:hAnsi="Times New Roman"/>
          <w:sz w:val="22"/>
          <w:szCs w:val="22"/>
        </w:rPr>
      </w:pPr>
      <w:r>
        <w:rPr>
          <w:rFonts w:ascii="Times New Roman" w:hAnsi="Times New Roman"/>
          <w:sz w:val="22"/>
          <w:szCs w:val="22"/>
        </w:rPr>
        <w:t xml:space="preserve">ABSTENTION = 4 </w:t>
      </w:r>
    </w:p>
    <w:p w14:paraId="2E700322" w14:textId="7E0221BD" w:rsidR="001F00BF" w:rsidRPr="00D01450" w:rsidRDefault="001F00BF" w:rsidP="003034A5">
      <w:pPr>
        <w:pStyle w:val="ListParagraph"/>
        <w:numPr>
          <w:ilvl w:val="0"/>
          <w:numId w:val="13"/>
        </w:numPr>
        <w:jc w:val="both"/>
        <w:rPr>
          <w:rFonts w:ascii="Times New Roman" w:hAnsi="Times New Roman"/>
          <w:sz w:val="22"/>
          <w:szCs w:val="22"/>
        </w:rPr>
      </w:pPr>
      <w:r>
        <w:rPr>
          <w:rFonts w:ascii="Times New Roman" w:hAnsi="Times New Roman"/>
          <w:sz w:val="22"/>
          <w:szCs w:val="22"/>
        </w:rPr>
        <w:t xml:space="preserve">MOTION PASSED </w:t>
      </w:r>
    </w:p>
    <w:p w14:paraId="42764026" w14:textId="77777777" w:rsidR="00D63259" w:rsidRPr="00E84E13" w:rsidRDefault="00D63259" w:rsidP="003034A5">
      <w:pPr>
        <w:pStyle w:val="ListParagraph"/>
        <w:ind w:left="360"/>
        <w:jc w:val="both"/>
        <w:rPr>
          <w:rFonts w:ascii="Times New Roman" w:hAnsi="Times New Roman"/>
          <w:sz w:val="22"/>
          <w:szCs w:val="22"/>
          <w:u w:val="single"/>
        </w:rPr>
      </w:pPr>
    </w:p>
    <w:p w14:paraId="42F52152" w14:textId="1903D104" w:rsidR="004C7089" w:rsidRPr="00E84E13" w:rsidRDefault="004C7089" w:rsidP="003034A5">
      <w:pPr>
        <w:pStyle w:val="ListParagraph"/>
        <w:numPr>
          <w:ilvl w:val="1"/>
          <w:numId w:val="1"/>
        </w:numPr>
        <w:jc w:val="both"/>
        <w:rPr>
          <w:rFonts w:ascii="Times New Roman" w:hAnsi="Times New Roman"/>
          <w:sz w:val="22"/>
          <w:szCs w:val="22"/>
          <w:u w:val="single"/>
        </w:rPr>
      </w:pPr>
      <w:r w:rsidRPr="00E84E13">
        <w:rPr>
          <w:rFonts w:ascii="Times New Roman" w:hAnsi="Times New Roman" w:cs="Helvetica"/>
          <w:b/>
          <w:bCs/>
          <w:sz w:val="22"/>
          <w:szCs w:val="22"/>
          <w:u w:val="single"/>
          <w:lang w:val="en-US"/>
        </w:rPr>
        <w:t>Rich Gibbs Charities Motion</w:t>
      </w:r>
    </w:p>
    <w:p w14:paraId="510C30E3" w14:textId="77777777" w:rsidR="004C7089" w:rsidRPr="00E84E13" w:rsidRDefault="004C7089" w:rsidP="003034A5">
      <w:pPr>
        <w:widowControl w:val="0"/>
        <w:autoSpaceDE w:val="0"/>
        <w:autoSpaceDN w:val="0"/>
        <w:adjustRightInd w:val="0"/>
        <w:jc w:val="both"/>
        <w:rPr>
          <w:rFonts w:ascii="Times New Roman" w:hAnsi="Times New Roman" w:cs="Helvetica"/>
          <w:b/>
          <w:bCs/>
          <w:sz w:val="22"/>
          <w:szCs w:val="22"/>
          <w:lang w:val="en-US"/>
        </w:rPr>
      </w:pPr>
    </w:p>
    <w:p w14:paraId="5BBC5618" w14:textId="77777777" w:rsidR="004C7089" w:rsidRPr="00E84E13" w:rsidRDefault="004C7089"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This JCR notes that:</w:t>
      </w:r>
    </w:p>
    <w:p w14:paraId="633FCA8E" w14:textId="77777777" w:rsidR="004C7089" w:rsidRPr="00E84E13" w:rsidRDefault="004C7089" w:rsidP="003034A5">
      <w:pPr>
        <w:widowControl w:val="0"/>
        <w:autoSpaceDE w:val="0"/>
        <w:autoSpaceDN w:val="0"/>
        <w:adjustRightInd w:val="0"/>
        <w:jc w:val="both"/>
        <w:rPr>
          <w:rFonts w:ascii="Times New Roman" w:hAnsi="Times New Roman" w:cs="Tahoma"/>
          <w:sz w:val="22"/>
          <w:szCs w:val="22"/>
          <w:lang w:val="en-US"/>
        </w:rPr>
      </w:pPr>
    </w:p>
    <w:p w14:paraId="214AA2BF" w14:textId="77777777" w:rsidR="004C7089" w:rsidRPr="00E84E13" w:rsidRDefault="004C7089" w:rsidP="003034A5">
      <w:pPr>
        <w:widowControl w:val="0"/>
        <w:numPr>
          <w:ilvl w:val="0"/>
          <w:numId w:val="5"/>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Rich Gibbs is the former Café Manager and Deputy Steward at Keble and supports the work of Helen &amp; Douglas House (a charity which provides hospice care to children and young adults) through baking.</w:t>
      </w:r>
    </w:p>
    <w:p w14:paraId="47524836" w14:textId="77777777" w:rsidR="004C7089" w:rsidRPr="00E84E13" w:rsidRDefault="004C7089" w:rsidP="003034A5">
      <w:pPr>
        <w:widowControl w:val="0"/>
        <w:numPr>
          <w:ilvl w:val="0"/>
          <w:numId w:val="5"/>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Rich Gibbs will be hosting a quiz in 6</w:t>
      </w:r>
      <w:r w:rsidRPr="00E84E13">
        <w:rPr>
          <w:rFonts w:ascii="Times New Roman" w:hAnsi="Times New Roman" w:cs="Helvetica"/>
          <w:sz w:val="22"/>
          <w:szCs w:val="22"/>
          <w:vertAlign w:val="superscript"/>
          <w:lang w:val="en-US"/>
        </w:rPr>
        <w:t>th</w:t>
      </w:r>
      <w:r w:rsidRPr="00E84E13">
        <w:rPr>
          <w:rFonts w:ascii="Times New Roman" w:hAnsi="Times New Roman" w:cs="Helvetica"/>
          <w:sz w:val="22"/>
          <w:szCs w:val="22"/>
          <w:lang w:val="en-US"/>
        </w:rPr>
        <w:t xml:space="preserve"> Week.</w:t>
      </w:r>
    </w:p>
    <w:p w14:paraId="3AA91CC1" w14:textId="77777777" w:rsidR="004C7089" w:rsidRPr="00E84E13" w:rsidRDefault="004C7089" w:rsidP="003034A5">
      <w:pPr>
        <w:widowControl w:val="0"/>
        <w:numPr>
          <w:ilvl w:val="0"/>
          <w:numId w:val="5"/>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Under clause 18 (vi) of the constitution the JCR can confer honorary membership.</w:t>
      </w:r>
    </w:p>
    <w:p w14:paraId="04C0E97D" w14:textId="77777777" w:rsidR="004C7089" w:rsidRPr="00E84E13" w:rsidRDefault="004C7089" w:rsidP="003034A5">
      <w:pPr>
        <w:widowControl w:val="0"/>
        <w:autoSpaceDE w:val="0"/>
        <w:autoSpaceDN w:val="0"/>
        <w:adjustRightInd w:val="0"/>
        <w:jc w:val="both"/>
        <w:rPr>
          <w:rFonts w:ascii="Times New Roman" w:hAnsi="Times New Roman" w:cs="Tahoma"/>
          <w:sz w:val="22"/>
          <w:szCs w:val="22"/>
          <w:lang w:val="en-US"/>
        </w:rPr>
      </w:pPr>
    </w:p>
    <w:p w14:paraId="77CA1DEC" w14:textId="77777777" w:rsidR="004C7089" w:rsidRPr="00E84E13" w:rsidRDefault="004C7089"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This JCR believes that:</w:t>
      </w:r>
    </w:p>
    <w:p w14:paraId="1FEAEBCF" w14:textId="77777777" w:rsidR="004C7089" w:rsidRPr="00E84E13" w:rsidRDefault="004C7089" w:rsidP="003034A5">
      <w:pPr>
        <w:widowControl w:val="0"/>
        <w:autoSpaceDE w:val="0"/>
        <w:autoSpaceDN w:val="0"/>
        <w:adjustRightInd w:val="0"/>
        <w:jc w:val="both"/>
        <w:rPr>
          <w:rFonts w:ascii="Times New Roman" w:hAnsi="Times New Roman" w:cs="Tahoma"/>
          <w:sz w:val="22"/>
          <w:szCs w:val="22"/>
          <w:lang w:val="en-US"/>
        </w:rPr>
      </w:pPr>
    </w:p>
    <w:p w14:paraId="12652E75" w14:textId="77777777" w:rsidR="004C7089" w:rsidRPr="00E84E13" w:rsidRDefault="004C7089" w:rsidP="003034A5">
      <w:pPr>
        <w:widowControl w:val="0"/>
        <w:numPr>
          <w:ilvl w:val="0"/>
          <w:numId w:val="6"/>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Rich Gibbs has made an excellent contribution to Keble College, not only through his work in the Café and Dining Hall, but also by helping with events such as Pancake Day, free doughnuts outside the library and welfare tea.</w:t>
      </w:r>
    </w:p>
    <w:p w14:paraId="4EB3F234" w14:textId="77777777" w:rsidR="004C7089" w:rsidRPr="00E84E13" w:rsidRDefault="004C7089" w:rsidP="003034A5">
      <w:pPr>
        <w:widowControl w:val="0"/>
        <w:numPr>
          <w:ilvl w:val="0"/>
          <w:numId w:val="6"/>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As someone who has made an excellent contribution to the college, Rich Gibbs should be made an honorary member of the JCR.</w:t>
      </w:r>
    </w:p>
    <w:p w14:paraId="685F9B77" w14:textId="77777777" w:rsidR="004C7089" w:rsidRPr="00E84E13" w:rsidRDefault="004C7089" w:rsidP="003034A5">
      <w:pPr>
        <w:widowControl w:val="0"/>
        <w:numPr>
          <w:ilvl w:val="0"/>
          <w:numId w:val="6"/>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It would be a kind gesture to donate £200 to Helen &amp; Douglas House in his honour.</w:t>
      </w:r>
    </w:p>
    <w:p w14:paraId="36DC179F" w14:textId="77777777" w:rsidR="004C7089" w:rsidRPr="00E84E13" w:rsidRDefault="004C7089" w:rsidP="003034A5">
      <w:pPr>
        <w:widowControl w:val="0"/>
        <w:autoSpaceDE w:val="0"/>
        <w:autoSpaceDN w:val="0"/>
        <w:adjustRightInd w:val="0"/>
        <w:jc w:val="both"/>
        <w:rPr>
          <w:rFonts w:ascii="Times New Roman" w:hAnsi="Times New Roman" w:cs="Tahoma"/>
          <w:sz w:val="22"/>
          <w:szCs w:val="22"/>
          <w:lang w:val="en-US"/>
        </w:rPr>
      </w:pPr>
    </w:p>
    <w:p w14:paraId="3482FE1D" w14:textId="77777777" w:rsidR="004C7089" w:rsidRPr="00E84E13" w:rsidRDefault="004C7089"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This JCR therefore resolves to:</w:t>
      </w:r>
    </w:p>
    <w:p w14:paraId="205B5FBA" w14:textId="77777777" w:rsidR="004C7089" w:rsidRPr="00E84E13" w:rsidRDefault="004C7089" w:rsidP="003034A5">
      <w:pPr>
        <w:widowControl w:val="0"/>
        <w:autoSpaceDE w:val="0"/>
        <w:autoSpaceDN w:val="0"/>
        <w:adjustRightInd w:val="0"/>
        <w:jc w:val="both"/>
        <w:rPr>
          <w:rFonts w:ascii="Times New Roman" w:hAnsi="Times New Roman" w:cs="Tahoma"/>
          <w:sz w:val="22"/>
          <w:szCs w:val="22"/>
          <w:lang w:val="en-US"/>
        </w:rPr>
      </w:pPr>
    </w:p>
    <w:p w14:paraId="6C741718" w14:textId="77777777" w:rsidR="004C7089" w:rsidRPr="00E84E13" w:rsidRDefault="004C7089" w:rsidP="003034A5">
      <w:pPr>
        <w:widowControl w:val="0"/>
        <w:numPr>
          <w:ilvl w:val="0"/>
          <w:numId w:val="7"/>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Make Rich Gibbs an honorary member of the JCR.</w:t>
      </w:r>
    </w:p>
    <w:p w14:paraId="3CA6DA39" w14:textId="77777777" w:rsidR="004C7089" w:rsidRPr="00E84E13" w:rsidRDefault="004C7089" w:rsidP="003034A5">
      <w:pPr>
        <w:widowControl w:val="0"/>
        <w:numPr>
          <w:ilvl w:val="0"/>
          <w:numId w:val="7"/>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Donate £200 to Helen &amp; Douglas House</w:t>
      </w:r>
    </w:p>
    <w:p w14:paraId="680E82C3" w14:textId="77777777" w:rsidR="004C7089" w:rsidRPr="00E84E13" w:rsidRDefault="004C7089" w:rsidP="003034A5">
      <w:pPr>
        <w:widowControl w:val="0"/>
        <w:autoSpaceDE w:val="0"/>
        <w:autoSpaceDN w:val="0"/>
        <w:adjustRightInd w:val="0"/>
        <w:jc w:val="both"/>
        <w:rPr>
          <w:rFonts w:ascii="Times New Roman" w:hAnsi="Times New Roman" w:cs="Tahoma"/>
          <w:sz w:val="22"/>
          <w:szCs w:val="22"/>
          <w:lang w:val="en-US"/>
        </w:rPr>
      </w:pPr>
    </w:p>
    <w:p w14:paraId="0FBB6CAD" w14:textId="77777777" w:rsidR="004C7089" w:rsidRPr="00E84E13" w:rsidRDefault="004C7089" w:rsidP="003034A5">
      <w:pPr>
        <w:widowControl w:val="0"/>
        <w:autoSpaceDE w:val="0"/>
        <w:autoSpaceDN w:val="0"/>
        <w:adjustRightInd w:val="0"/>
        <w:jc w:val="both"/>
        <w:rPr>
          <w:rFonts w:ascii="Times New Roman" w:hAnsi="Times New Roman" w:cs="Helvetica"/>
          <w:sz w:val="22"/>
          <w:szCs w:val="22"/>
          <w:lang w:val="en-US"/>
        </w:rPr>
      </w:pPr>
      <w:r w:rsidRPr="00E84E13">
        <w:rPr>
          <w:rFonts w:ascii="Times New Roman" w:hAnsi="Times New Roman" w:cs="Helvetica"/>
          <w:sz w:val="22"/>
          <w:szCs w:val="22"/>
          <w:lang w:val="en-US"/>
        </w:rPr>
        <w:t>Proposed by: Morgan King and Michael Hobley</w:t>
      </w:r>
    </w:p>
    <w:p w14:paraId="53C7C46B" w14:textId="2444E9AA" w:rsidR="004C7089" w:rsidRPr="00E84E13" w:rsidRDefault="004C7089" w:rsidP="003034A5">
      <w:pPr>
        <w:jc w:val="both"/>
        <w:rPr>
          <w:rFonts w:ascii="Times New Roman" w:hAnsi="Times New Roman" w:cs="Helvetica"/>
          <w:sz w:val="22"/>
          <w:szCs w:val="22"/>
          <w:lang w:val="en-US"/>
        </w:rPr>
      </w:pPr>
      <w:r w:rsidRPr="00E84E13">
        <w:rPr>
          <w:rFonts w:ascii="Times New Roman" w:hAnsi="Times New Roman" w:cs="Helvetica"/>
          <w:sz w:val="22"/>
          <w:szCs w:val="22"/>
          <w:lang w:val="en-US"/>
        </w:rPr>
        <w:t>Seconded by: The Charities and Donations Officers</w:t>
      </w:r>
    </w:p>
    <w:p w14:paraId="30DFDF7D" w14:textId="77777777" w:rsidR="001E08E7" w:rsidRDefault="001E08E7" w:rsidP="003034A5">
      <w:pPr>
        <w:jc w:val="both"/>
        <w:rPr>
          <w:rFonts w:ascii="Times New Roman" w:hAnsi="Times New Roman" w:cs="Helvetica"/>
          <w:sz w:val="22"/>
          <w:szCs w:val="22"/>
          <w:lang w:val="en-US"/>
        </w:rPr>
      </w:pPr>
    </w:p>
    <w:p w14:paraId="01D9E705" w14:textId="32A2D2D9" w:rsidR="00551FFE" w:rsidRDefault="00D85B84" w:rsidP="00D50F59">
      <w:pPr>
        <w:pStyle w:val="ListParagraph"/>
        <w:numPr>
          <w:ilvl w:val="0"/>
          <w:numId w:val="14"/>
        </w:numPr>
        <w:jc w:val="both"/>
        <w:rPr>
          <w:rFonts w:ascii="Times New Roman" w:hAnsi="Times New Roman" w:cs="Helvetica"/>
          <w:sz w:val="22"/>
          <w:szCs w:val="22"/>
          <w:lang w:val="en-US"/>
        </w:rPr>
      </w:pPr>
      <w:r>
        <w:rPr>
          <w:rFonts w:ascii="Times New Roman" w:hAnsi="Times New Roman" w:cs="Helvetica"/>
          <w:sz w:val="22"/>
          <w:szCs w:val="22"/>
          <w:lang w:val="en-US"/>
        </w:rPr>
        <w:t>H&amp;D House as hospice care</w:t>
      </w:r>
    </w:p>
    <w:p w14:paraId="2B7F9950" w14:textId="5D19AD64" w:rsidR="00D85B84" w:rsidRDefault="00D85B84" w:rsidP="00D50F59">
      <w:pPr>
        <w:pStyle w:val="ListParagraph"/>
        <w:numPr>
          <w:ilvl w:val="0"/>
          <w:numId w:val="14"/>
        </w:numPr>
        <w:jc w:val="both"/>
        <w:rPr>
          <w:rFonts w:ascii="Times New Roman" w:hAnsi="Times New Roman" w:cs="Helvetica"/>
          <w:sz w:val="22"/>
          <w:szCs w:val="22"/>
          <w:lang w:val="en-US"/>
        </w:rPr>
      </w:pPr>
      <w:r>
        <w:rPr>
          <w:rFonts w:ascii="Times New Roman" w:hAnsi="Times New Roman" w:cs="Helvetica"/>
          <w:sz w:val="22"/>
          <w:szCs w:val="22"/>
          <w:lang w:val="en-US"/>
        </w:rPr>
        <w:t xml:space="preserve">Honorar members </w:t>
      </w:r>
      <w:r>
        <w:rPr>
          <w:rFonts w:ascii="Times New Roman" w:hAnsi="Times New Roman" w:cs="Helvetica"/>
          <w:sz w:val="22"/>
          <w:szCs w:val="22"/>
          <w:lang w:val="en-US"/>
        </w:rPr>
        <w:sym w:font="Symbol" w:char="F0AE"/>
      </w:r>
      <w:r>
        <w:rPr>
          <w:rFonts w:ascii="Times New Roman" w:hAnsi="Times New Roman" w:cs="Helvetica"/>
          <w:sz w:val="22"/>
          <w:szCs w:val="22"/>
          <w:lang w:val="en-US"/>
        </w:rPr>
        <w:t xml:space="preserve"> Dalai Lama, Hussain, now Rich Gibbs? </w:t>
      </w:r>
    </w:p>
    <w:p w14:paraId="750CF40A" w14:textId="171C7734" w:rsidR="001316E8" w:rsidRDefault="001316E8" w:rsidP="00D50F59">
      <w:pPr>
        <w:pStyle w:val="ListParagraph"/>
        <w:numPr>
          <w:ilvl w:val="0"/>
          <w:numId w:val="14"/>
        </w:numPr>
        <w:jc w:val="both"/>
        <w:rPr>
          <w:rFonts w:ascii="Times New Roman" w:hAnsi="Times New Roman" w:cs="Helvetica"/>
          <w:sz w:val="22"/>
          <w:szCs w:val="22"/>
          <w:lang w:val="en-US"/>
        </w:rPr>
      </w:pPr>
      <w:r>
        <w:rPr>
          <w:rFonts w:ascii="Times New Roman" w:hAnsi="Times New Roman" w:cs="Helvetica"/>
          <w:sz w:val="22"/>
          <w:szCs w:val="22"/>
          <w:lang w:val="en-US"/>
        </w:rPr>
        <w:t>YES = 32</w:t>
      </w:r>
    </w:p>
    <w:p w14:paraId="0CFB1334" w14:textId="6E8EFBA7" w:rsidR="001316E8" w:rsidRDefault="001316E8" w:rsidP="00D50F59">
      <w:pPr>
        <w:pStyle w:val="ListParagraph"/>
        <w:numPr>
          <w:ilvl w:val="0"/>
          <w:numId w:val="14"/>
        </w:numPr>
        <w:jc w:val="both"/>
        <w:rPr>
          <w:rFonts w:ascii="Times New Roman" w:hAnsi="Times New Roman" w:cs="Helvetica"/>
          <w:sz w:val="22"/>
          <w:szCs w:val="22"/>
          <w:lang w:val="en-US"/>
        </w:rPr>
      </w:pPr>
      <w:r>
        <w:rPr>
          <w:rFonts w:ascii="Times New Roman" w:hAnsi="Times New Roman" w:cs="Helvetica"/>
          <w:sz w:val="22"/>
          <w:szCs w:val="22"/>
          <w:lang w:val="en-US"/>
        </w:rPr>
        <w:t>ABSTENTION = 7</w:t>
      </w:r>
    </w:p>
    <w:p w14:paraId="3A15BA0B" w14:textId="7CFE4E1C" w:rsidR="001316E8" w:rsidRDefault="001316E8" w:rsidP="00D50F59">
      <w:pPr>
        <w:pStyle w:val="ListParagraph"/>
        <w:numPr>
          <w:ilvl w:val="0"/>
          <w:numId w:val="14"/>
        </w:numPr>
        <w:jc w:val="both"/>
        <w:rPr>
          <w:rFonts w:ascii="Times New Roman" w:hAnsi="Times New Roman" w:cs="Helvetica"/>
          <w:sz w:val="22"/>
          <w:szCs w:val="22"/>
          <w:lang w:val="en-US"/>
        </w:rPr>
      </w:pPr>
      <w:r>
        <w:rPr>
          <w:rFonts w:ascii="Times New Roman" w:hAnsi="Times New Roman" w:cs="Helvetica"/>
          <w:sz w:val="22"/>
          <w:szCs w:val="22"/>
          <w:lang w:val="en-US"/>
        </w:rPr>
        <w:t xml:space="preserve">MOTION PASSED – HONORARY MEMBER </w:t>
      </w:r>
    </w:p>
    <w:p w14:paraId="5BA5A6D6" w14:textId="520E621F" w:rsidR="001316E8" w:rsidRDefault="009C0252" w:rsidP="00D50F59">
      <w:pPr>
        <w:pStyle w:val="ListParagraph"/>
        <w:numPr>
          <w:ilvl w:val="0"/>
          <w:numId w:val="14"/>
        </w:numPr>
        <w:jc w:val="both"/>
        <w:rPr>
          <w:rFonts w:ascii="Times New Roman" w:hAnsi="Times New Roman" w:cs="Helvetica"/>
          <w:sz w:val="22"/>
          <w:szCs w:val="22"/>
          <w:lang w:val="en-US"/>
        </w:rPr>
      </w:pPr>
      <w:r>
        <w:rPr>
          <w:rFonts w:ascii="Times New Roman" w:hAnsi="Times New Roman" w:cs="Helvetica"/>
          <w:sz w:val="22"/>
          <w:szCs w:val="22"/>
          <w:lang w:val="en-US"/>
        </w:rPr>
        <w:t>YES = 37</w:t>
      </w:r>
    </w:p>
    <w:p w14:paraId="3CBA4C50" w14:textId="31302009" w:rsidR="009C0252" w:rsidRDefault="009C0252" w:rsidP="00D50F59">
      <w:pPr>
        <w:pStyle w:val="ListParagraph"/>
        <w:numPr>
          <w:ilvl w:val="0"/>
          <w:numId w:val="14"/>
        </w:numPr>
        <w:jc w:val="both"/>
        <w:rPr>
          <w:rFonts w:ascii="Times New Roman" w:hAnsi="Times New Roman" w:cs="Helvetica"/>
          <w:sz w:val="22"/>
          <w:szCs w:val="22"/>
          <w:lang w:val="en-US"/>
        </w:rPr>
      </w:pPr>
      <w:r>
        <w:rPr>
          <w:rFonts w:ascii="Times New Roman" w:hAnsi="Times New Roman" w:cs="Helvetica"/>
          <w:sz w:val="22"/>
          <w:szCs w:val="22"/>
          <w:lang w:val="en-US"/>
        </w:rPr>
        <w:t>NO = 0</w:t>
      </w:r>
    </w:p>
    <w:p w14:paraId="0CD70D91" w14:textId="0E82C9E3" w:rsidR="009C0252" w:rsidRDefault="009C0252" w:rsidP="00D50F59">
      <w:pPr>
        <w:pStyle w:val="ListParagraph"/>
        <w:numPr>
          <w:ilvl w:val="0"/>
          <w:numId w:val="14"/>
        </w:numPr>
        <w:jc w:val="both"/>
        <w:rPr>
          <w:rFonts w:ascii="Times New Roman" w:hAnsi="Times New Roman" w:cs="Helvetica"/>
          <w:sz w:val="22"/>
          <w:szCs w:val="22"/>
          <w:lang w:val="en-US"/>
        </w:rPr>
      </w:pPr>
      <w:r>
        <w:rPr>
          <w:rFonts w:ascii="Times New Roman" w:hAnsi="Times New Roman" w:cs="Helvetica"/>
          <w:sz w:val="22"/>
          <w:szCs w:val="22"/>
          <w:lang w:val="en-US"/>
        </w:rPr>
        <w:t>ABSTENTION = 3</w:t>
      </w:r>
    </w:p>
    <w:p w14:paraId="1E49C121" w14:textId="694003FF" w:rsidR="009C0252" w:rsidRPr="00D50F59" w:rsidRDefault="009C0252" w:rsidP="00D50F59">
      <w:pPr>
        <w:pStyle w:val="ListParagraph"/>
        <w:numPr>
          <w:ilvl w:val="0"/>
          <w:numId w:val="14"/>
        </w:numPr>
        <w:jc w:val="both"/>
        <w:rPr>
          <w:rFonts w:ascii="Times New Roman" w:hAnsi="Times New Roman" w:cs="Helvetica"/>
          <w:sz w:val="22"/>
          <w:szCs w:val="22"/>
          <w:lang w:val="en-US"/>
        </w:rPr>
      </w:pPr>
      <w:r>
        <w:rPr>
          <w:rFonts w:ascii="Times New Roman" w:hAnsi="Times New Roman" w:cs="Helvetica"/>
          <w:sz w:val="22"/>
          <w:szCs w:val="22"/>
          <w:lang w:val="en-US"/>
        </w:rPr>
        <w:t xml:space="preserve">MOTION PASSED – DONATE </w:t>
      </w:r>
    </w:p>
    <w:p w14:paraId="1F8067E3" w14:textId="77777777" w:rsidR="00551FFE" w:rsidRPr="00E84E13" w:rsidRDefault="00551FFE" w:rsidP="003034A5">
      <w:pPr>
        <w:jc w:val="both"/>
        <w:rPr>
          <w:rFonts w:ascii="Times New Roman" w:hAnsi="Times New Roman" w:cs="Helvetica"/>
          <w:sz w:val="22"/>
          <w:szCs w:val="22"/>
          <w:lang w:val="en-US"/>
        </w:rPr>
      </w:pPr>
    </w:p>
    <w:p w14:paraId="0E1A1DD4" w14:textId="78A64E13" w:rsidR="001E08E7" w:rsidRPr="00E84E13" w:rsidRDefault="001E08E7" w:rsidP="003034A5">
      <w:pPr>
        <w:pStyle w:val="ListParagraph"/>
        <w:widowControl w:val="0"/>
        <w:numPr>
          <w:ilvl w:val="1"/>
          <w:numId w:val="1"/>
        </w:numPr>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b/>
          <w:bCs/>
          <w:sz w:val="22"/>
          <w:szCs w:val="22"/>
          <w:u w:val="single"/>
          <w:lang w:val="en-US"/>
        </w:rPr>
        <w:t>Movember Charities Motion</w:t>
      </w:r>
    </w:p>
    <w:p w14:paraId="1AF6FEB9" w14:textId="77777777" w:rsidR="001E08E7" w:rsidRPr="00E84E13" w:rsidRDefault="001E08E7" w:rsidP="003034A5">
      <w:pPr>
        <w:widowControl w:val="0"/>
        <w:autoSpaceDE w:val="0"/>
        <w:autoSpaceDN w:val="0"/>
        <w:adjustRightInd w:val="0"/>
        <w:jc w:val="both"/>
        <w:rPr>
          <w:rFonts w:ascii="Times New Roman" w:hAnsi="Times New Roman" w:cs="Helvetica"/>
          <w:b/>
          <w:bCs/>
          <w:sz w:val="22"/>
          <w:szCs w:val="22"/>
          <w:lang w:val="en-US"/>
        </w:rPr>
      </w:pPr>
    </w:p>
    <w:p w14:paraId="1096B53C"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This JCR notes that:</w:t>
      </w:r>
    </w:p>
    <w:p w14:paraId="00B370DA"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p>
    <w:p w14:paraId="7EFD1B8E" w14:textId="77777777" w:rsidR="001E08E7" w:rsidRPr="00E84E13" w:rsidRDefault="001E08E7" w:rsidP="003034A5">
      <w:pPr>
        <w:widowControl w:val="0"/>
        <w:numPr>
          <w:ilvl w:val="0"/>
          <w:numId w:val="5"/>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Movember Foundation is a registered charity that works to tackle prostate cancer, testicular cancer, mental health and suicide prevention</w:t>
      </w:r>
    </w:p>
    <w:p w14:paraId="4F1717EA" w14:textId="77777777" w:rsidR="001E08E7" w:rsidRPr="00E84E13" w:rsidRDefault="001E08E7" w:rsidP="003034A5">
      <w:pPr>
        <w:widowControl w:val="0"/>
        <w:numPr>
          <w:ilvl w:val="0"/>
          <w:numId w:val="5"/>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The Movember Foundation is aiming to reduce the rate of male suicide by 25% by 2030.</w:t>
      </w:r>
    </w:p>
    <w:p w14:paraId="43FD3EA7" w14:textId="77777777" w:rsidR="001E08E7" w:rsidRPr="00E84E13" w:rsidRDefault="001E08E7" w:rsidP="003034A5">
      <w:pPr>
        <w:widowControl w:val="0"/>
        <w:numPr>
          <w:ilvl w:val="0"/>
          <w:numId w:val="5"/>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Members of the Keble community are working in a team to raise money for the charity</w:t>
      </w:r>
    </w:p>
    <w:p w14:paraId="655973EB"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p>
    <w:p w14:paraId="33C0E3C0"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This JCR therefore resolves to</w:t>
      </w:r>
    </w:p>
    <w:p w14:paraId="09EE0D60"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p>
    <w:p w14:paraId="0C83E070" w14:textId="77777777" w:rsidR="001E08E7" w:rsidRPr="00E84E13" w:rsidRDefault="001E08E7" w:rsidP="003034A5">
      <w:pPr>
        <w:widowControl w:val="0"/>
        <w:numPr>
          <w:ilvl w:val="0"/>
          <w:numId w:val="6"/>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Donate £200 to the Keble College, Oxford Movember team. </w:t>
      </w:r>
    </w:p>
    <w:p w14:paraId="3A45E3E2"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p>
    <w:p w14:paraId="26441B9C"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Proposed by: Ronit Kanwar </w:t>
      </w:r>
    </w:p>
    <w:p w14:paraId="178D9448" w14:textId="1DE40697" w:rsidR="001E08E7" w:rsidRPr="00E84E13" w:rsidRDefault="001E08E7" w:rsidP="003034A5">
      <w:pPr>
        <w:jc w:val="both"/>
        <w:rPr>
          <w:rFonts w:ascii="Times New Roman" w:hAnsi="Times New Roman"/>
          <w:sz w:val="22"/>
          <w:szCs w:val="22"/>
          <w:u w:val="single"/>
        </w:rPr>
      </w:pPr>
      <w:r w:rsidRPr="00E84E13">
        <w:rPr>
          <w:rFonts w:ascii="Times New Roman" w:hAnsi="Times New Roman" w:cs="Helvetica"/>
          <w:sz w:val="22"/>
          <w:szCs w:val="22"/>
          <w:lang w:val="en-US"/>
        </w:rPr>
        <w:t>Seconded by: The Charities and Donations Officers</w:t>
      </w:r>
    </w:p>
    <w:p w14:paraId="0E555999" w14:textId="77777777" w:rsidR="00413DC0" w:rsidRDefault="00413DC0" w:rsidP="003034A5">
      <w:pPr>
        <w:jc w:val="both"/>
        <w:rPr>
          <w:rFonts w:ascii="Times New Roman" w:hAnsi="Times New Roman"/>
          <w:b/>
          <w:sz w:val="22"/>
          <w:szCs w:val="22"/>
          <w:u w:val="single"/>
        </w:rPr>
      </w:pPr>
    </w:p>
    <w:p w14:paraId="57E63C61" w14:textId="01FD170E" w:rsidR="009C0252" w:rsidRDefault="00500BDC" w:rsidP="00500BDC">
      <w:pPr>
        <w:pStyle w:val="ListParagraph"/>
        <w:numPr>
          <w:ilvl w:val="0"/>
          <w:numId w:val="15"/>
        </w:numPr>
        <w:jc w:val="both"/>
        <w:rPr>
          <w:rFonts w:ascii="Times New Roman" w:hAnsi="Times New Roman"/>
          <w:sz w:val="22"/>
          <w:szCs w:val="22"/>
        </w:rPr>
      </w:pPr>
      <w:r>
        <w:rPr>
          <w:rFonts w:ascii="Times New Roman" w:hAnsi="Times New Roman"/>
          <w:sz w:val="22"/>
          <w:szCs w:val="22"/>
        </w:rPr>
        <w:t>YES = 38</w:t>
      </w:r>
    </w:p>
    <w:p w14:paraId="33631981" w14:textId="656A381E" w:rsidR="00500BDC" w:rsidRDefault="00500BDC" w:rsidP="00500BDC">
      <w:pPr>
        <w:pStyle w:val="ListParagraph"/>
        <w:numPr>
          <w:ilvl w:val="0"/>
          <w:numId w:val="15"/>
        </w:numPr>
        <w:jc w:val="both"/>
        <w:rPr>
          <w:rFonts w:ascii="Times New Roman" w:hAnsi="Times New Roman"/>
          <w:sz w:val="22"/>
          <w:szCs w:val="22"/>
        </w:rPr>
      </w:pPr>
      <w:r>
        <w:rPr>
          <w:rFonts w:ascii="Times New Roman" w:hAnsi="Times New Roman"/>
          <w:sz w:val="22"/>
          <w:szCs w:val="22"/>
        </w:rPr>
        <w:t xml:space="preserve">NO = 0 </w:t>
      </w:r>
    </w:p>
    <w:p w14:paraId="61A053B9" w14:textId="0B48C6BE" w:rsidR="00500BDC" w:rsidRDefault="00500BDC" w:rsidP="00500BDC">
      <w:pPr>
        <w:pStyle w:val="ListParagraph"/>
        <w:numPr>
          <w:ilvl w:val="0"/>
          <w:numId w:val="15"/>
        </w:numPr>
        <w:jc w:val="both"/>
        <w:rPr>
          <w:rFonts w:ascii="Times New Roman" w:hAnsi="Times New Roman"/>
          <w:sz w:val="22"/>
          <w:szCs w:val="22"/>
        </w:rPr>
      </w:pPr>
      <w:r>
        <w:rPr>
          <w:rFonts w:ascii="Times New Roman" w:hAnsi="Times New Roman"/>
          <w:sz w:val="22"/>
          <w:szCs w:val="22"/>
        </w:rPr>
        <w:t>ABSTENTION = 1</w:t>
      </w:r>
    </w:p>
    <w:p w14:paraId="36F7D468" w14:textId="5C9C6DC6" w:rsidR="00500BDC" w:rsidRPr="00500BDC" w:rsidRDefault="00500BDC" w:rsidP="00500BDC">
      <w:pPr>
        <w:pStyle w:val="ListParagraph"/>
        <w:numPr>
          <w:ilvl w:val="0"/>
          <w:numId w:val="15"/>
        </w:numPr>
        <w:jc w:val="both"/>
        <w:rPr>
          <w:rFonts w:ascii="Times New Roman" w:hAnsi="Times New Roman"/>
          <w:sz w:val="22"/>
          <w:szCs w:val="22"/>
        </w:rPr>
      </w:pPr>
      <w:r>
        <w:rPr>
          <w:rFonts w:ascii="Times New Roman" w:hAnsi="Times New Roman"/>
          <w:sz w:val="22"/>
          <w:szCs w:val="22"/>
        </w:rPr>
        <w:t>MOTION PASSED</w:t>
      </w:r>
    </w:p>
    <w:p w14:paraId="36A740E9" w14:textId="77777777" w:rsidR="009C0252" w:rsidRPr="00E84E13" w:rsidRDefault="009C0252" w:rsidP="003034A5">
      <w:pPr>
        <w:jc w:val="both"/>
        <w:rPr>
          <w:rFonts w:ascii="Times New Roman" w:hAnsi="Times New Roman"/>
          <w:b/>
          <w:sz w:val="22"/>
          <w:szCs w:val="22"/>
          <w:u w:val="single"/>
        </w:rPr>
      </w:pPr>
    </w:p>
    <w:p w14:paraId="0E6E9044" w14:textId="07F735E7" w:rsidR="001E08E7" w:rsidRPr="00E84E13" w:rsidRDefault="001E08E7" w:rsidP="003034A5">
      <w:pPr>
        <w:pStyle w:val="ListParagraph"/>
        <w:widowControl w:val="0"/>
        <w:numPr>
          <w:ilvl w:val="1"/>
          <w:numId w:val="1"/>
        </w:numPr>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b/>
          <w:bCs/>
          <w:sz w:val="22"/>
          <w:szCs w:val="22"/>
          <w:u w:val="single"/>
          <w:lang w:val="en-US"/>
        </w:rPr>
        <w:t>Green Impact Funding Motion</w:t>
      </w:r>
    </w:p>
    <w:p w14:paraId="42A13381" w14:textId="77777777" w:rsidR="001E08E7" w:rsidRPr="00E84E13" w:rsidRDefault="001E08E7" w:rsidP="003034A5">
      <w:pPr>
        <w:widowControl w:val="0"/>
        <w:autoSpaceDE w:val="0"/>
        <w:autoSpaceDN w:val="0"/>
        <w:adjustRightInd w:val="0"/>
        <w:jc w:val="both"/>
        <w:rPr>
          <w:rFonts w:ascii="Times New Roman" w:hAnsi="Times New Roman" w:cs="Helvetica"/>
          <w:b/>
          <w:bCs/>
          <w:sz w:val="22"/>
          <w:szCs w:val="22"/>
          <w:lang w:val="en-US"/>
        </w:rPr>
      </w:pPr>
    </w:p>
    <w:p w14:paraId="3D41BB8C"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This JCR notes that:</w:t>
      </w:r>
    </w:p>
    <w:p w14:paraId="1DC4C1FA"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p>
    <w:p w14:paraId="20525EAD" w14:textId="77777777" w:rsidR="001E08E7" w:rsidRPr="00E84E13" w:rsidRDefault="001E08E7" w:rsidP="003034A5">
      <w:pPr>
        <w:widowControl w:val="0"/>
        <w:numPr>
          <w:ilvl w:val="0"/>
          <w:numId w:val="5"/>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Keble Green Impact is a group working to improve sustainability at Keble.</w:t>
      </w:r>
    </w:p>
    <w:p w14:paraId="1306D7EF" w14:textId="77777777" w:rsidR="001E08E7" w:rsidRPr="00E84E13" w:rsidRDefault="001E08E7" w:rsidP="003034A5">
      <w:pPr>
        <w:widowControl w:val="0"/>
        <w:numPr>
          <w:ilvl w:val="0"/>
          <w:numId w:val="5"/>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The group needs funding to be able to successfully make Keble ‘greener’, which would mainly go the printing of stickers and posters, plus funding for prizes for competitions that we will be putting on this year.</w:t>
      </w:r>
    </w:p>
    <w:p w14:paraId="0896B170"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This JCR believes that:</w:t>
      </w:r>
    </w:p>
    <w:p w14:paraId="1821BF5A"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p>
    <w:p w14:paraId="61B692DF" w14:textId="77777777" w:rsidR="001E08E7" w:rsidRPr="00E84E13" w:rsidRDefault="001E08E7" w:rsidP="003034A5">
      <w:pPr>
        <w:widowControl w:val="0"/>
        <w:numPr>
          <w:ilvl w:val="0"/>
          <w:numId w:val="6"/>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Supporting Keble Green Impact allows the JCR to make a positive impact towards making the college more sustainable. </w:t>
      </w:r>
    </w:p>
    <w:p w14:paraId="342D512D"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This JCR therefore resolves to:</w:t>
      </w:r>
    </w:p>
    <w:p w14:paraId="498FEEDC"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p>
    <w:p w14:paraId="31CB3AA6" w14:textId="77777777" w:rsidR="001E08E7" w:rsidRPr="00E84E13" w:rsidRDefault="001E08E7" w:rsidP="003034A5">
      <w:pPr>
        <w:widowControl w:val="0"/>
        <w:numPr>
          <w:ilvl w:val="0"/>
          <w:numId w:val="7"/>
        </w:numPr>
        <w:tabs>
          <w:tab w:val="left" w:pos="220"/>
          <w:tab w:val="left" w:pos="720"/>
        </w:tabs>
        <w:autoSpaceDE w:val="0"/>
        <w:autoSpaceDN w:val="0"/>
        <w:adjustRightInd w:val="0"/>
        <w:ind w:hanging="720"/>
        <w:jc w:val="both"/>
        <w:rPr>
          <w:rFonts w:ascii="Times New Roman" w:hAnsi="Times New Roman" w:cs="Tahoma"/>
          <w:sz w:val="22"/>
          <w:szCs w:val="22"/>
          <w:lang w:val="en-US"/>
        </w:rPr>
      </w:pPr>
      <w:r w:rsidRPr="00E84E13">
        <w:rPr>
          <w:rFonts w:ascii="Times New Roman" w:hAnsi="Times New Roman" w:cs="Helvetica"/>
          <w:sz w:val="22"/>
          <w:szCs w:val="22"/>
          <w:lang w:val="en-US"/>
        </w:rPr>
        <w:t>Give Keble Green Impact £100 in funding, assuming that anything not used will be returned to the JCR.</w:t>
      </w:r>
    </w:p>
    <w:p w14:paraId="79C5791C"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p>
    <w:p w14:paraId="27C426ED" w14:textId="77777777" w:rsidR="001E08E7" w:rsidRPr="00E84E13" w:rsidRDefault="001E08E7" w:rsidP="003034A5">
      <w:pPr>
        <w:widowControl w:val="0"/>
        <w:autoSpaceDE w:val="0"/>
        <w:autoSpaceDN w:val="0"/>
        <w:adjustRightInd w:val="0"/>
        <w:jc w:val="both"/>
        <w:rPr>
          <w:rFonts w:ascii="Times New Roman" w:hAnsi="Times New Roman" w:cs="Tahoma"/>
          <w:sz w:val="22"/>
          <w:szCs w:val="22"/>
          <w:lang w:val="en-US"/>
        </w:rPr>
      </w:pPr>
      <w:r w:rsidRPr="00E84E13">
        <w:rPr>
          <w:rFonts w:ascii="Times New Roman" w:hAnsi="Times New Roman" w:cs="Helvetica"/>
          <w:sz w:val="22"/>
          <w:szCs w:val="22"/>
          <w:lang w:val="en-US"/>
        </w:rPr>
        <w:t>Proposed by: Sofia Karlsson</w:t>
      </w:r>
    </w:p>
    <w:p w14:paraId="4FDD9D4E" w14:textId="2B162066" w:rsidR="001E08E7" w:rsidRPr="00E84E13" w:rsidRDefault="001E08E7" w:rsidP="003034A5">
      <w:pPr>
        <w:jc w:val="both"/>
        <w:rPr>
          <w:rFonts w:ascii="Times New Roman" w:hAnsi="Times New Roman"/>
          <w:b/>
          <w:sz w:val="22"/>
          <w:szCs w:val="22"/>
          <w:u w:val="single"/>
        </w:rPr>
      </w:pPr>
      <w:r w:rsidRPr="00E84E13">
        <w:rPr>
          <w:rFonts w:ascii="Times New Roman" w:hAnsi="Times New Roman" w:cs="Helvetica"/>
          <w:sz w:val="22"/>
          <w:szCs w:val="22"/>
          <w:lang w:val="en-US"/>
        </w:rPr>
        <w:t>Seconded by: Alessandra Martorana</w:t>
      </w:r>
    </w:p>
    <w:p w14:paraId="03E899FF" w14:textId="77777777" w:rsidR="001E08E7" w:rsidRPr="00E84E13" w:rsidRDefault="001E08E7" w:rsidP="003034A5">
      <w:pPr>
        <w:jc w:val="both"/>
        <w:rPr>
          <w:rFonts w:ascii="Times New Roman" w:hAnsi="Times New Roman"/>
          <w:b/>
          <w:sz w:val="22"/>
          <w:szCs w:val="22"/>
          <w:u w:val="single"/>
        </w:rPr>
      </w:pPr>
    </w:p>
    <w:p w14:paraId="2497EDA4" w14:textId="2D12DC12" w:rsidR="00471944" w:rsidRPr="008C448E" w:rsidRDefault="008C448E" w:rsidP="008C448E">
      <w:pPr>
        <w:pStyle w:val="ListParagraph"/>
        <w:numPr>
          <w:ilvl w:val="0"/>
          <w:numId w:val="16"/>
        </w:numPr>
        <w:jc w:val="both"/>
        <w:rPr>
          <w:rFonts w:ascii="Times New Roman" w:hAnsi="Times New Roman"/>
          <w:b/>
          <w:sz w:val="22"/>
          <w:szCs w:val="22"/>
          <w:u w:val="single"/>
        </w:rPr>
      </w:pPr>
      <w:r>
        <w:rPr>
          <w:rFonts w:ascii="Times New Roman" w:hAnsi="Times New Roman"/>
          <w:sz w:val="22"/>
          <w:szCs w:val="22"/>
        </w:rPr>
        <w:t>YES = 38</w:t>
      </w:r>
      <w:bookmarkStart w:id="0" w:name="_GoBack"/>
      <w:bookmarkEnd w:id="0"/>
    </w:p>
    <w:p w14:paraId="4AF7BD9A" w14:textId="16148A85" w:rsidR="008C448E" w:rsidRPr="008C448E" w:rsidRDefault="008C448E" w:rsidP="008C448E">
      <w:pPr>
        <w:pStyle w:val="ListParagraph"/>
        <w:numPr>
          <w:ilvl w:val="0"/>
          <w:numId w:val="16"/>
        </w:numPr>
        <w:jc w:val="both"/>
        <w:rPr>
          <w:rFonts w:ascii="Times New Roman" w:hAnsi="Times New Roman"/>
          <w:b/>
          <w:sz w:val="22"/>
          <w:szCs w:val="22"/>
          <w:u w:val="single"/>
        </w:rPr>
      </w:pPr>
      <w:r>
        <w:rPr>
          <w:rFonts w:ascii="Times New Roman" w:hAnsi="Times New Roman"/>
          <w:sz w:val="22"/>
          <w:szCs w:val="22"/>
        </w:rPr>
        <w:t xml:space="preserve">NO = 0 </w:t>
      </w:r>
    </w:p>
    <w:p w14:paraId="14D6B326" w14:textId="3ADEF2C7" w:rsidR="008C448E" w:rsidRPr="008C448E" w:rsidRDefault="008C448E" w:rsidP="008C448E">
      <w:pPr>
        <w:pStyle w:val="ListParagraph"/>
        <w:numPr>
          <w:ilvl w:val="0"/>
          <w:numId w:val="16"/>
        </w:numPr>
        <w:jc w:val="both"/>
        <w:rPr>
          <w:rFonts w:ascii="Times New Roman" w:hAnsi="Times New Roman"/>
          <w:b/>
          <w:sz w:val="22"/>
          <w:szCs w:val="22"/>
          <w:u w:val="single"/>
        </w:rPr>
      </w:pPr>
      <w:r>
        <w:rPr>
          <w:rFonts w:ascii="Times New Roman" w:hAnsi="Times New Roman"/>
          <w:sz w:val="22"/>
          <w:szCs w:val="22"/>
        </w:rPr>
        <w:t xml:space="preserve">ABSTENTION = 1 </w:t>
      </w:r>
    </w:p>
    <w:p w14:paraId="181BF0B8" w14:textId="11B3D429" w:rsidR="008C448E" w:rsidRPr="008C448E" w:rsidRDefault="008C448E" w:rsidP="008C448E">
      <w:pPr>
        <w:pStyle w:val="ListParagraph"/>
        <w:numPr>
          <w:ilvl w:val="0"/>
          <w:numId w:val="16"/>
        </w:numPr>
        <w:jc w:val="both"/>
        <w:rPr>
          <w:rFonts w:ascii="Times New Roman" w:hAnsi="Times New Roman"/>
          <w:b/>
          <w:sz w:val="22"/>
          <w:szCs w:val="22"/>
          <w:u w:val="single"/>
        </w:rPr>
      </w:pPr>
      <w:r>
        <w:rPr>
          <w:rFonts w:ascii="Times New Roman" w:hAnsi="Times New Roman"/>
          <w:sz w:val="22"/>
          <w:szCs w:val="22"/>
        </w:rPr>
        <w:t xml:space="preserve">MOTION PASSED </w:t>
      </w:r>
    </w:p>
    <w:p w14:paraId="782C3685" w14:textId="77777777" w:rsidR="00500BDC" w:rsidRPr="00E84E13" w:rsidRDefault="00500BDC" w:rsidP="003034A5">
      <w:pPr>
        <w:jc w:val="both"/>
        <w:rPr>
          <w:rFonts w:ascii="Times New Roman" w:hAnsi="Times New Roman"/>
          <w:b/>
          <w:sz w:val="22"/>
          <w:szCs w:val="22"/>
          <w:u w:val="single"/>
        </w:rPr>
      </w:pPr>
    </w:p>
    <w:p w14:paraId="20713125" w14:textId="77777777" w:rsidR="00F06E90" w:rsidRPr="00E84E13" w:rsidRDefault="00F06E90" w:rsidP="003034A5">
      <w:pPr>
        <w:pStyle w:val="ListParagraph"/>
        <w:numPr>
          <w:ilvl w:val="0"/>
          <w:numId w:val="1"/>
        </w:numPr>
        <w:jc w:val="both"/>
        <w:rPr>
          <w:rFonts w:ascii="Times New Roman" w:hAnsi="Times New Roman"/>
          <w:b/>
          <w:sz w:val="22"/>
          <w:szCs w:val="22"/>
          <w:u w:val="single"/>
        </w:rPr>
      </w:pPr>
      <w:r w:rsidRPr="00E84E13">
        <w:rPr>
          <w:rFonts w:ascii="Times New Roman" w:hAnsi="Times New Roman"/>
          <w:b/>
          <w:sz w:val="22"/>
          <w:szCs w:val="22"/>
          <w:u w:val="single"/>
        </w:rPr>
        <w:t xml:space="preserve">ANY OTHER BUSINESS </w:t>
      </w:r>
    </w:p>
    <w:p w14:paraId="08D3AB98" w14:textId="77777777" w:rsidR="00D63259" w:rsidRPr="00E84E13" w:rsidRDefault="00D63259" w:rsidP="003034A5">
      <w:pPr>
        <w:jc w:val="both"/>
        <w:rPr>
          <w:rFonts w:ascii="Times New Roman" w:hAnsi="Times New Roman"/>
          <w:b/>
          <w:sz w:val="22"/>
          <w:szCs w:val="22"/>
          <w:u w:val="single"/>
        </w:rPr>
      </w:pPr>
    </w:p>
    <w:p w14:paraId="035247FA" w14:textId="57BB9543" w:rsidR="00D63259" w:rsidRPr="00E84E13" w:rsidRDefault="00D63259" w:rsidP="003034A5">
      <w:pPr>
        <w:pStyle w:val="ListParagraph"/>
        <w:numPr>
          <w:ilvl w:val="1"/>
          <w:numId w:val="1"/>
        </w:numPr>
        <w:jc w:val="both"/>
        <w:rPr>
          <w:rFonts w:ascii="Times New Roman" w:hAnsi="Times New Roman"/>
          <w:b/>
          <w:sz w:val="22"/>
          <w:szCs w:val="22"/>
          <w:u w:val="single"/>
        </w:rPr>
      </w:pPr>
      <w:r w:rsidRPr="00E84E13">
        <w:rPr>
          <w:rFonts w:ascii="Times New Roman" w:hAnsi="Times New Roman"/>
          <w:b/>
          <w:sz w:val="22"/>
          <w:szCs w:val="22"/>
          <w:u w:val="single"/>
        </w:rPr>
        <w:t xml:space="preserve">Keble Cocktail Brainstorming </w:t>
      </w:r>
    </w:p>
    <w:sectPr w:rsidR="00D63259" w:rsidRPr="00E84E13" w:rsidSect="00BB1C25">
      <w:pgSz w:w="11900" w:h="16840"/>
      <w:pgMar w:top="1134" w:right="1134" w:bottom="1134"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65448C"/>
    <w:multiLevelType w:val="hybridMultilevel"/>
    <w:tmpl w:val="FC4A2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33576D"/>
    <w:multiLevelType w:val="multilevel"/>
    <w:tmpl w:val="8C0AC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15F7DCA"/>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2C403CE"/>
    <w:multiLevelType w:val="hybridMultilevel"/>
    <w:tmpl w:val="2C22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84650"/>
    <w:multiLevelType w:val="hybridMultilevel"/>
    <w:tmpl w:val="291467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974D9"/>
    <w:multiLevelType w:val="hybridMultilevel"/>
    <w:tmpl w:val="1A7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678CA"/>
    <w:multiLevelType w:val="hybridMultilevel"/>
    <w:tmpl w:val="3EBE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4534B"/>
    <w:multiLevelType w:val="hybridMultilevel"/>
    <w:tmpl w:val="3B40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53290"/>
    <w:multiLevelType w:val="multilevel"/>
    <w:tmpl w:val="25FE00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63E2156"/>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67C67714"/>
    <w:multiLevelType w:val="hybridMultilevel"/>
    <w:tmpl w:val="3176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6435B"/>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6EC41E4C"/>
    <w:multiLevelType w:val="multilevel"/>
    <w:tmpl w:val="8C0AC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14"/>
  </w:num>
  <w:num w:numId="3">
    <w:abstractNumId w:val="12"/>
  </w:num>
  <w:num w:numId="4">
    <w:abstractNumId w:val="5"/>
  </w:num>
  <w:num w:numId="5">
    <w:abstractNumId w:val="0"/>
  </w:num>
  <w:num w:numId="6">
    <w:abstractNumId w:val="1"/>
  </w:num>
  <w:num w:numId="7">
    <w:abstractNumId w:val="2"/>
  </w:num>
  <w:num w:numId="8">
    <w:abstractNumId w:val="7"/>
  </w:num>
  <w:num w:numId="9">
    <w:abstractNumId w:val="4"/>
  </w:num>
  <w:num w:numId="10">
    <w:abstractNumId w:val="15"/>
  </w:num>
  <w:num w:numId="11">
    <w:abstractNumId w:val="3"/>
  </w:num>
  <w:num w:numId="12">
    <w:abstractNumId w:val="13"/>
  </w:num>
  <w:num w:numId="13">
    <w:abstractNumId w:val="8"/>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90"/>
    <w:rsid w:val="000F576E"/>
    <w:rsid w:val="001063D4"/>
    <w:rsid w:val="001241A6"/>
    <w:rsid w:val="001316E8"/>
    <w:rsid w:val="00150B36"/>
    <w:rsid w:val="00160DEB"/>
    <w:rsid w:val="00172769"/>
    <w:rsid w:val="00192081"/>
    <w:rsid w:val="001A52B5"/>
    <w:rsid w:val="001C556C"/>
    <w:rsid w:val="001E08E7"/>
    <w:rsid w:val="001E5EB6"/>
    <w:rsid w:val="001F00BF"/>
    <w:rsid w:val="001F7D9E"/>
    <w:rsid w:val="002039A6"/>
    <w:rsid w:val="00204161"/>
    <w:rsid w:val="00247370"/>
    <w:rsid w:val="002B1456"/>
    <w:rsid w:val="003034A5"/>
    <w:rsid w:val="003E548A"/>
    <w:rsid w:val="004073B2"/>
    <w:rsid w:val="00413DC0"/>
    <w:rsid w:val="00433556"/>
    <w:rsid w:val="00471944"/>
    <w:rsid w:val="004C7089"/>
    <w:rsid w:val="00500BDC"/>
    <w:rsid w:val="005178AE"/>
    <w:rsid w:val="00551FFE"/>
    <w:rsid w:val="00555D4B"/>
    <w:rsid w:val="00557EDA"/>
    <w:rsid w:val="00570310"/>
    <w:rsid w:val="00596C2D"/>
    <w:rsid w:val="005C6995"/>
    <w:rsid w:val="005E02DD"/>
    <w:rsid w:val="0061541B"/>
    <w:rsid w:val="00640131"/>
    <w:rsid w:val="00645366"/>
    <w:rsid w:val="006805C6"/>
    <w:rsid w:val="006949D8"/>
    <w:rsid w:val="006C0697"/>
    <w:rsid w:val="006E4BA6"/>
    <w:rsid w:val="006F6BAB"/>
    <w:rsid w:val="00727414"/>
    <w:rsid w:val="00744EED"/>
    <w:rsid w:val="007F5E82"/>
    <w:rsid w:val="00823FB0"/>
    <w:rsid w:val="00824B78"/>
    <w:rsid w:val="00836A36"/>
    <w:rsid w:val="00847C0F"/>
    <w:rsid w:val="00857CC6"/>
    <w:rsid w:val="008630C4"/>
    <w:rsid w:val="008730C8"/>
    <w:rsid w:val="00873F75"/>
    <w:rsid w:val="008C448E"/>
    <w:rsid w:val="009040C0"/>
    <w:rsid w:val="00942950"/>
    <w:rsid w:val="009A0BD9"/>
    <w:rsid w:val="009A1B81"/>
    <w:rsid w:val="009C0252"/>
    <w:rsid w:val="00A43389"/>
    <w:rsid w:val="00A701F2"/>
    <w:rsid w:val="00A8250F"/>
    <w:rsid w:val="00AE6446"/>
    <w:rsid w:val="00B4144A"/>
    <w:rsid w:val="00B63288"/>
    <w:rsid w:val="00B72D66"/>
    <w:rsid w:val="00B95461"/>
    <w:rsid w:val="00BB1C25"/>
    <w:rsid w:val="00BD5222"/>
    <w:rsid w:val="00C36406"/>
    <w:rsid w:val="00D01450"/>
    <w:rsid w:val="00D50F59"/>
    <w:rsid w:val="00D63259"/>
    <w:rsid w:val="00D85B84"/>
    <w:rsid w:val="00DA6B04"/>
    <w:rsid w:val="00DD685A"/>
    <w:rsid w:val="00E13850"/>
    <w:rsid w:val="00E8111E"/>
    <w:rsid w:val="00E84E13"/>
    <w:rsid w:val="00EC55C2"/>
    <w:rsid w:val="00F06E90"/>
    <w:rsid w:val="00F61788"/>
    <w:rsid w:val="00F90718"/>
    <w:rsid w:val="00FB1D2A"/>
    <w:rsid w:val="00FD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863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1619</Words>
  <Characters>9230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Bligh</dc:creator>
  <cp:keywords/>
  <dc:description/>
  <cp:lastModifiedBy>Verity Bligh</cp:lastModifiedBy>
  <cp:revision>56</cp:revision>
  <dcterms:created xsi:type="dcterms:W3CDTF">2017-10-29T07:40:00Z</dcterms:created>
  <dcterms:modified xsi:type="dcterms:W3CDTF">2017-10-29T21:02:00Z</dcterms:modified>
</cp:coreProperties>
</file>