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JCR Meeting Minutes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TTW5 Sunday May 20th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ind w:left="360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u w:val="single"/>
          <w:rtl w:val="0"/>
        </w:rPr>
        <w:t xml:space="preserve">Officer’s Reports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President – Ronit Kanwar</w:t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Constitutional Reform revisions are being pushed through this week - if anyone has a question/wants to read though the revisions contact Caitlin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Revisions to be put on the Keble Noticeboard soon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Vice President – Verity Bligh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/>
      </w:pPr>
      <w:r w:rsidDel="00000000" w:rsidR="00000000" w:rsidRPr="00000000">
        <w:rPr>
          <w:u w:val="single"/>
          <w:rtl w:val="0"/>
        </w:rPr>
        <w:t xml:space="preserve">Treasurer – Ben Jacobs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Secretary – Caitlin Ashcroft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Welfare – Claire Castle And Adam Bradbury</w: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Entz – Millie Chu, Lucinda Kirk And Bella Imi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Academic Affairs – Ruha Akhtar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Equal Opps – Savi Chahal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rPr/>
      </w:pPr>
      <w:r w:rsidDel="00000000" w:rsidR="00000000" w:rsidRPr="00000000">
        <w:rPr>
          <w:u w:val="single"/>
          <w:rtl w:val="0"/>
        </w:rPr>
        <w:t xml:space="preserve">Charities – Callum Coghlan, Seb Pippins And Ali 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Arts &amp; Pubs – Mila Fitzgerald</w:t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rPr/>
      </w:pPr>
      <w:r w:rsidDel="00000000" w:rsidR="00000000" w:rsidRPr="00000000">
        <w:rPr>
          <w:u w:val="single"/>
          <w:rtl w:val="0"/>
        </w:rPr>
        <w:t xml:space="preserve">Environment And Ethics – Ludo Finlay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Careers And Alumni – Emma Biddiscombe</w:t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Drama – Isobel Hambleton</w:t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rPr/>
      </w:pPr>
      <w:r w:rsidDel="00000000" w:rsidR="00000000" w:rsidRPr="00000000">
        <w:rPr>
          <w:u w:val="single"/>
          <w:rtl w:val="0"/>
        </w:rPr>
        <w:t xml:space="preserve">Freshers’ Week – Yannis Baur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It – Morgan King</w:t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Accommodation – Josh Stimson</w:t>
      </w:r>
    </w:p>
    <w:p w:rsidR="00000000" w:rsidDel="00000000" w:rsidP="00000000" w:rsidRDefault="00000000" w:rsidRPr="00000000" w14:paraId="00000028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40" w:lineRule="auto"/>
        <w:contextualSpacing w:val="0"/>
        <w:rPr/>
      </w:pPr>
      <w:r w:rsidDel="00000000" w:rsidR="00000000" w:rsidRPr="00000000">
        <w:rPr>
          <w:u w:val="single"/>
          <w:rtl w:val="0"/>
        </w:rPr>
        <w:t xml:space="preserve">Ethnic Minorities Reps – Robert Pieters And Ope Oreyemi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Lgbtq – Bessie Yuill And Katie Winstanley</w:t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Sports – Jack Morrison And James Worthington</w:t>
      </w:r>
    </w:p>
    <w:p w:rsidR="00000000" w:rsidDel="00000000" w:rsidP="00000000" w:rsidRDefault="00000000" w:rsidRPr="00000000" w14:paraId="0000002E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40" w:lineRule="auto"/>
        <w:contextualSpacing w:val="0"/>
        <w:rPr/>
      </w:pPr>
      <w:r w:rsidDel="00000000" w:rsidR="00000000" w:rsidRPr="00000000">
        <w:rPr>
          <w:u w:val="single"/>
          <w:rtl w:val="0"/>
        </w:rPr>
        <w:t xml:space="preserve">International Reps – Tiger Yuan And Lucas Buzaglo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Ousu – N/A</w:t>
      </w:r>
    </w:p>
    <w:p w:rsidR="00000000" w:rsidDel="00000000" w:rsidP="00000000" w:rsidRDefault="00000000" w:rsidRPr="00000000" w14:paraId="00000032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40" w:lineRule="auto"/>
        <w:ind w:left="360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u w:val="single"/>
          <w:rtl w:val="0"/>
        </w:rPr>
        <w:t xml:space="preserve">Motions</w:t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360"/>
        <w:contextualSpacing w:val="0"/>
        <w:rPr>
          <w:b w:val="1"/>
          <w:highlight w:val="red"/>
          <w:u w:val="single"/>
        </w:rPr>
      </w:pPr>
      <w:r w:rsidDel="00000000" w:rsidR="00000000" w:rsidRPr="00000000">
        <w:rPr>
          <w:b w:val="1"/>
          <w:highlight w:val="red"/>
          <w:u w:val="single"/>
          <w:rtl w:val="0"/>
        </w:rPr>
        <w:t xml:space="preserve">2.1 Stash Officer</w:t>
      </w:r>
    </w:p>
    <w:p w:rsidR="00000000" w:rsidDel="00000000" w:rsidP="00000000" w:rsidRDefault="00000000" w:rsidRPr="00000000" w14:paraId="00000036">
      <w:pPr>
        <w:spacing w:line="240" w:lineRule="auto"/>
        <w:ind w:left="360"/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Summary:</w:t>
      </w:r>
      <w:r w:rsidDel="00000000" w:rsidR="00000000" w:rsidRPr="00000000">
        <w:rPr>
          <w:rtl w:val="0"/>
        </w:rPr>
        <w:t xml:space="preserve"> To create an official 'Stash Officer' JCR position</w:t>
      </w:r>
    </w:p>
    <w:p w:rsidR="00000000" w:rsidDel="00000000" w:rsidP="00000000" w:rsidRDefault="00000000" w:rsidRPr="00000000" w14:paraId="00000037">
      <w:pPr>
        <w:spacing w:line="240" w:lineRule="auto"/>
        <w:ind w:left="360"/>
        <w:contextualSpacing w:val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This JCR notes that:</w:t>
      </w:r>
      <w:r w:rsidDel="00000000" w:rsidR="00000000" w:rsidRPr="00000000">
        <w:rPr>
          <w:rtl w:val="0"/>
        </w:rPr>
        <w:br w:type="textWrapping"/>
        <w:br w:type="textWrapping"/>
        <w:t xml:space="preserve">1.     Stash is available to everyone in the JCR.</w:t>
        <w:br w:type="textWrapping"/>
        <w:br w:type="textWrapping"/>
        <w:t xml:space="preserve">2.     The role of Stash Officer is elected by the Fresher’s President as a Fresher’s Committee role, but the vast majority of the workload surpasses just producing the Fresher’s Week T-shirts.</w:t>
        <w:br w:type="textWrapping"/>
        <w:br w:type="textWrapping"/>
        <w:t xml:space="preserve">3.     The role of Stash Officer continues throughout the year, unlike any of the other Fresher’s Committee positions.</w:t>
        <w:br w:type="textWrapping"/>
        <w:br w:type="textWrapping"/>
        <w:t xml:space="preserve">4.     The workload of the Stash Officer requires a dedication of time and effort that at least equals the workload of certain other JCR roles.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This JCR therefore resolves to:</w:t>
      </w:r>
      <w:r w:rsidDel="00000000" w:rsidR="00000000" w:rsidRPr="00000000">
        <w:rPr>
          <w:rtl w:val="0"/>
        </w:rPr>
        <w:br w:type="textWrapping"/>
        <w:br w:type="textWrapping"/>
        <w:t xml:space="preserve">1.     Create the JCR position ‘Stash Officer’.</w:t>
        <w:br w:type="textWrapping"/>
        <w:br w:type="textWrapping"/>
        <w:t xml:space="preserve">2.     Elect a Stash Officer annually alongside the Fresher’s Week President. This is to solidify the link between creating stash for Fresher’s Week and creating college stash that makes a profit to fund Fresher’s Week. This will, however, be a responsibility that continues throughout the rest of the academic year.</w:t>
        <w:br w:type="textWrapping"/>
        <w:br w:type="textWrapping"/>
        <w:t xml:space="preserve">3.     Mandate the Stash Officer to produce all necessary Fresher’s Stash as well as at least one further college stash release during the academic year. </w:t>
        <w:br w:type="textWrapping"/>
        <w:br w:type="textWrapping"/>
        <w:br w:type="textWrapping"/>
        <w:t xml:space="preserve">Proposed by: Anna Duff</w:t>
        <w:br w:type="textWrapping"/>
        <w:br w:type="textWrapping"/>
        <w:t xml:space="preserve">Seconded by: Katie Winstanley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2.1 Discussion</w:t>
      </w:r>
    </w:p>
    <w:p w:rsidR="00000000" w:rsidDel="00000000" w:rsidP="00000000" w:rsidRDefault="00000000" w:rsidRPr="00000000" w14:paraId="00000038">
      <w:pPr>
        <w:spacing w:line="240" w:lineRule="auto"/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VOTE:</w:t>
      </w:r>
      <w:r w:rsidDel="00000000" w:rsidR="00000000" w:rsidRPr="00000000">
        <w:rPr>
          <w:rtl w:val="0"/>
        </w:rPr>
        <w:t xml:space="preserve"> 36 for, 0 against, 0 abstaining</w:t>
      </w:r>
    </w:p>
    <w:p w:rsidR="00000000" w:rsidDel="00000000" w:rsidP="00000000" w:rsidRDefault="00000000" w:rsidRPr="00000000" w14:paraId="0000003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PASSED</w:t>
      </w:r>
    </w:p>
    <w:p w:rsidR="00000000" w:rsidDel="00000000" w:rsidP="00000000" w:rsidRDefault="00000000" w:rsidRPr="00000000" w14:paraId="0000003B">
      <w:pPr>
        <w:spacing w:line="240" w:lineRule="auto"/>
        <w:ind w:left="360"/>
        <w:contextualSpacing w:val="0"/>
        <w:rPr>
          <w:b w:val="1"/>
          <w:u w:val="single"/>
          <w:shd w:fill="ff9900" w:val="clear"/>
        </w:rPr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u w:val="single"/>
          <w:shd w:fill="ff9900" w:val="clear"/>
          <w:rtl w:val="0"/>
        </w:rPr>
        <w:t xml:space="preserve">2.2 JCR Giant Beanbags</w:t>
      </w:r>
    </w:p>
    <w:p w:rsidR="00000000" w:rsidDel="00000000" w:rsidP="00000000" w:rsidRDefault="00000000" w:rsidRPr="00000000" w14:paraId="0000003C">
      <w:pPr>
        <w:spacing w:line="240" w:lineRule="auto"/>
        <w:ind w:left="360"/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Summary: </w:t>
      </w:r>
      <w:r w:rsidDel="00000000" w:rsidR="00000000" w:rsidRPr="00000000">
        <w:rPr>
          <w:rtl w:val="0"/>
        </w:rPr>
        <w:t xml:space="preserve">To purchase two giant bean bags for the JCR. </w:t>
        <w:br w:type="textWrapping"/>
      </w:r>
      <w:r w:rsidDel="00000000" w:rsidR="00000000" w:rsidRPr="00000000">
        <w:rPr>
          <w:b w:val="1"/>
          <w:rtl w:val="0"/>
        </w:rPr>
        <w:t xml:space="preserve">This JCR notes that:</w:t>
      </w:r>
      <w:r w:rsidDel="00000000" w:rsidR="00000000" w:rsidRPr="00000000">
        <w:rPr>
          <w:rtl w:val="0"/>
        </w:rPr>
        <w:br w:type="textWrapping"/>
        <w:t xml:space="preserve">·       75 members of the college recently signed a petition calling for two bean bags to be bought for the JCR.</w:t>
        <w:br w:type="textWrapping"/>
        <w:t xml:space="preserve">·       The JCR is a communal space for the benefit of all JCR members.</w:t>
        <w:br w:type="textWrapping"/>
        <w:t xml:space="preserve">·       Some members often have no choice but stand during JCR meetings.</w:t>
      </w:r>
    </w:p>
    <w:p w:rsidR="00000000" w:rsidDel="00000000" w:rsidP="00000000" w:rsidRDefault="00000000" w:rsidRPr="00000000" w14:paraId="0000003D">
      <w:pPr>
        <w:spacing w:line="240" w:lineRule="auto"/>
        <w:ind w:left="360"/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This JCR therefore resolves to</w:t>
      </w:r>
      <w:r w:rsidDel="00000000" w:rsidR="00000000" w:rsidRPr="00000000">
        <w:rPr>
          <w:rtl w:val="0"/>
        </w:rPr>
        <w:t xml:space="preserve">:</w:t>
        <w:br w:type="textWrapping"/>
        <w:t xml:space="preserve">·       Purchase two ‘giant’ bean bags at a cost of £300 - £350.</w:t>
        <w:br w:type="textWrapping"/>
        <w:t xml:space="preserve"> </w:t>
        <w:br w:type="textWrapping"/>
        <w:t xml:space="preserve">Proposed by: Sam Edwards</w:t>
        <w:br w:type="textWrapping"/>
        <w:t xml:space="preserve">Seconded by: Francis Walsh</w:t>
      </w:r>
    </w:p>
    <w:p w:rsidR="00000000" w:rsidDel="00000000" w:rsidP="00000000" w:rsidRDefault="00000000" w:rsidRPr="00000000" w14:paraId="0000003E">
      <w:pPr>
        <w:spacing w:line="240" w:lineRule="auto"/>
        <w:ind w:left="36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36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2.2 Discussion </w:t>
      </w:r>
    </w:p>
    <w:p w:rsidR="00000000" w:rsidDel="00000000" w:rsidP="00000000" w:rsidRDefault="00000000" w:rsidRPr="00000000" w14:paraId="00000040">
      <w:pPr>
        <w:spacing w:line="240" w:lineRule="auto"/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Q. How big are the bean bags? </w:t>
      </w:r>
    </w:p>
    <w:p w:rsidR="00000000" w:rsidDel="00000000" w:rsidP="00000000" w:rsidRDefault="00000000" w:rsidRPr="00000000" w14:paraId="0000004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Not huge but a good size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Easily stored 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Q. Is it a good idea to buy them before the rest of the furniture for the JCR refurb? </w:t>
      </w:r>
    </w:p>
    <w:p w:rsidR="00000000" w:rsidDel="00000000" w:rsidP="00000000" w:rsidRDefault="00000000" w:rsidRPr="00000000" w14:paraId="00000047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Not a huge amount of money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Won’t disrupt the aesthetic of the room (will buy in a neutral colour)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20 for, 6 against, 10 abstaining - </w:t>
      </w:r>
      <w:r w:rsidDel="00000000" w:rsidR="00000000" w:rsidRPr="00000000">
        <w:rPr>
          <w:b w:val="1"/>
          <w:rtl w:val="0"/>
        </w:rPr>
        <w:t xml:space="preserve">MOTION PASSED</w:t>
      </w:r>
    </w:p>
    <w:p w:rsidR="00000000" w:rsidDel="00000000" w:rsidP="00000000" w:rsidRDefault="00000000" w:rsidRPr="00000000" w14:paraId="0000004C">
      <w:pPr>
        <w:spacing w:line="240" w:lineRule="auto"/>
        <w:ind w:left="360"/>
        <w:contextualSpacing w:val="0"/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highlight w:val="yellow"/>
          <w:u w:val="single"/>
          <w:rtl w:val="0"/>
        </w:rPr>
        <w:t xml:space="preserve">2.3 Food and Drink for the Champions League Final</w:t>
      </w:r>
    </w:p>
    <w:p w:rsidR="00000000" w:rsidDel="00000000" w:rsidP="00000000" w:rsidRDefault="00000000" w:rsidRPr="00000000" w14:paraId="0000004D">
      <w:pPr>
        <w:spacing w:line="240" w:lineRule="auto"/>
        <w:ind w:left="360"/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Summary: </w:t>
      </w:r>
      <w:r w:rsidDel="00000000" w:rsidR="00000000" w:rsidRPr="00000000">
        <w:rPr>
          <w:rtl w:val="0"/>
        </w:rPr>
        <w:t xml:space="preserve">To donate £200 for food and drink for the Champions League Final</w:t>
        <w:br w:type="textWrapping"/>
      </w:r>
    </w:p>
    <w:p w:rsidR="00000000" w:rsidDel="00000000" w:rsidP="00000000" w:rsidRDefault="00000000" w:rsidRPr="00000000" w14:paraId="0000004E">
      <w:pPr>
        <w:spacing w:line="240" w:lineRule="auto"/>
        <w:ind w:left="360"/>
        <w:contextualSpacing w:val="0"/>
        <w:rPr/>
      </w:pPr>
      <w:r w:rsidDel="00000000" w:rsidR="00000000" w:rsidRPr="00000000">
        <w:rPr>
          <w:b w:val="1"/>
          <w:rtl w:val="0"/>
        </w:rPr>
        <w:t xml:space="preserve">This JCR notes that:</w:t>
      </w:r>
      <w:r w:rsidDel="00000000" w:rsidR="00000000" w:rsidRPr="00000000">
        <w:rPr>
          <w:rtl w:val="0"/>
        </w:rPr>
        <w:br w:type="textWrapping"/>
        <w:br w:type="textWrapping"/>
        <w:t xml:space="preserve">1. It is the Champions League Final on Saturday 26 May. </w:t>
        <w:br w:type="textWrapping"/>
        <w:br w:type="textWrapping"/>
        <w:t xml:space="preserve">2. Liverpool are one of the finalists. Many JCR members are, however regrettably, Liverpool fans.</w:t>
        <w:br w:type="textWrapping"/>
        <w:br w:type="textWrapping"/>
        <w:t xml:space="preserve">3. The JCR has funded similar events in the past, including the 2017 Super Bowl.</w:t>
      </w:r>
    </w:p>
    <w:p w:rsidR="00000000" w:rsidDel="00000000" w:rsidP="00000000" w:rsidRDefault="00000000" w:rsidRPr="00000000" w14:paraId="0000004F">
      <w:pPr>
        <w:spacing w:line="240" w:lineRule="auto"/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360"/>
        <w:contextualSpacing w:val="0"/>
        <w:rPr/>
      </w:pPr>
      <w:r w:rsidDel="00000000" w:rsidR="00000000" w:rsidRPr="00000000">
        <w:rPr>
          <w:b w:val="1"/>
          <w:rtl w:val="0"/>
        </w:rPr>
        <w:t xml:space="preserve">This JCR believes that:</w:t>
      </w:r>
      <w:r w:rsidDel="00000000" w:rsidR="00000000" w:rsidRPr="00000000">
        <w:rPr>
          <w:rtl w:val="0"/>
        </w:rPr>
        <w:br w:type="textWrapping"/>
        <w:br w:type="textWrapping"/>
        <w:t xml:space="preserve">1. Watching sport is an effective way of relieving exam stress.</w:t>
        <w:br w:type="textWrapping"/>
        <w:br w:type="textWrapping"/>
        <w:t xml:space="preserve">2. The enjoyment of sport is immeasurably enhanced by suitable refreshments.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This JCR resolves to:</w:t>
      </w:r>
      <w:r w:rsidDel="00000000" w:rsidR="00000000" w:rsidRPr="00000000">
        <w:rPr>
          <w:rtl w:val="0"/>
        </w:rPr>
        <w:br w:type="textWrapping"/>
        <w:br w:type="textWrapping"/>
        <w:t xml:space="preserve">1. Spend £200 on food and drink for the Champions League Final.</w:t>
        <w:br w:type="textWrapping"/>
        <w:br w:type="textWrapping"/>
        <w:t xml:space="preserve">Proposed by: Rufus Sachdev-Wood </w:t>
        <w:br w:type="textWrapping"/>
        <w:t xml:space="preserve">Seconded by: Maxwell Jones</w:t>
      </w:r>
    </w:p>
    <w:p w:rsidR="00000000" w:rsidDel="00000000" w:rsidP="00000000" w:rsidRDefault="00000000" w:rsidRPr="00000000" w14:paraId="00000051">
      <w:pPr>
        <w:spacing w:line="240" w:lineRule="auto"/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36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2.3 Discussion</w:t>
      </w:r>
    </w:p>
    <w:p w:rsidR="00000000" w:rsidDel="00000000" w:rsidP="00000000" w:rsidRDefault="00000000" w:rsidRPr="00000000" w14:paraId="00000053">
      <w:pPr>
        <w:spacing w:line="240" w:lineRule="auto"/>
        <w:ind w:left="36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Q</w:t>
      </w:r>
      <w:r w:rsidDel="00000000" w:rsidR="00000000" w:rsidRPr="00000000">
        <w:rPr>
          <w:rtl w:val="0"/>
        </w:rPr>
        <w:t xml:space="preserve">. Will this event get past the Dean, given he vetoed an event last week due to the service of alcohol?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It’s not a large, alcohol-based event - doesn’t disrupt the Entz Ban 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VOTE</w:t>
      </w:r>
      <w:r w:rsidDel="00000000" w:rsidR="00000000" w:rsidRPr="00000000">
        <w:rPr>
          <w:rtl w:val="0"/>
        </w:rPr>
        <w:t xml:space="preserve"> 28 for , 2 against, 6 abstaining</w:t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MOTION PASSED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2.4 Pets as Therapy Donation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Summary:</w:t>
      </w:r>
      <w:r w:rsidDel="00000000" w:rsidR="00000000" w:rsidRPr="00000000">
        <w:rPr>
          <w:rtl w:val="0"/>
        </w:rPr>
        <w:t xml:space="preserve"> To donate £200 to the charity 'Pets as Therapy' </w:t>
      </w:r>
    </w:p>
    <w:p w:rsidR="00000000" w:rsidDel="00000000" w:rsidP="00000000" w:rsidRDefault="00000000" w:rsidRPr="00000000" w14:paraId="00000059">
      <w:pPr>
        <w:spacing w:line="240" w:lineRule="auto"/>
        <w:ind w:left="360"/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This JCR notes that</w:t>
      </w:r>
      <w:r w:rsidDel="00000000" w:rsidR="00000000" w:rsidRPr="00000000">
        <w:rPr>
          <w:rtl w:val="0"/>
        </w:rPr>
        <w:br w:type="textWrapping"/>
        <w:br w:type="textWrapping"/>
        <w:t xml:space="preserve">1.     “Pets as Therapy” is a charity that does valuable work in improving the health and wellbeing of communities in hospitals, care homes, special needs schools, and universities through socialising with the pets of volunteers</w:t>
        <w:br w:type="textWrapping"/>
        <w:br w:type="textWrapping"/>
        <w:t xml:space="preserve">2.     This is particularly relevant to members of the JCR following the highly appreciated event run this past Friday in the JCR, at no cost to us. (NB: other charities that run similar events often request donations of upwards of £300)</w:t>
        <w:br w:type="textWrapping"/>
        <w:br w:type="textWrapping"/>
        <w:t xml:space="preserve">3.     This work is made possible by donations towards the charity</w:t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This JCR believes that</w:t>
      </w:r>
      <w:r w:rsidDel="00000000" w:rsidR="00000000" w:rsidRPr="00000000">
        <w:rPr>
          <w:rtl w:val="0"/>
        </w:rPr>
        <w:br w:type="textWrapping"/>
        <w:br w:type="textWrapping"/>
        <w:t xml:space="preserve">1.     We have a responsibility to donate to worthy causes as we see fit, especially when members of the JCR have benefitted from the services of such an organisation.</w:t>
        <w:br w:type="textWrapping"/>
        <w:br w:type="textWrapping"/>
        <w:t xml:space="preserve">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This JCR therefore resolves to:</w:t>
      </w:r>
      <w:r w:rsidDel="00000000" w:rsidR="00000000" w:rsidRPr="00000000">
        <w:rPr>
          <w:rtl w:val="0"/>
        </w:rPr>
        <w:br w:type="textWrapping"/>
        <w:br w:type="textWrapping"/>
        <w:t xml:space="preserve">1.     Donate £200 to Pets as Therapy</w:t>
        <w:br w:type="textWrapping"/>
        <w:br w:type="textWrapping"/>
        <w:br w:type="textWrapping"/>
        <w:br w:type="textWrapping"/>
        <w:t xml:space="preserve">Proposed by: Adam Bradbury</w:t>
        <w:br w:type="textWrapping"/>
        <w:br w:type="textWrapping"/>
        <w:t xml:space="preserve">Seconded by: Seb Pipins/Ali Lane (Charities officers)</w:t>
        <w:br w:type="textWrapping"/>
      </w:r>
    </w:p>
    <w:p w:rsidR="00000000" w:rsidDel="00000000" w:rsidP="00000000" w:rsidRDefault="00000000" w:rsidRPr="00000000" w14:paraId="0000005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2.4 Discussion</w:t>
      </w:r>
    </w:p>
    <w:p w:rsidR="00000000" w:rsidDel="00000000" w:rsidP="00000000" w:rsidRDefault="00000000" w:rsidRPr="00000000" w14:paraId="0000005B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VOTE</w:t>
      </w:r>
      <w:r w:rsidDel="00000000" w:rsidR="00000000" w:rsidRPr="00000000">
        <w:rPr>
          <w:rtl w:val="0"/>
        </w:rPr>
        <w:t xml:space="preserve"> 36 for, 0 against, 0 abstaining</w:t>
      </w:r>
    </w:p>
    <w:p w:rsidR="00000000" w:rsidDel="00000000" w:rsidP="00000000" w:rsidRDefault="00000000" w:rsidRPr="00000000" w14:paraId="0000005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PASSED</w:t>
      </w:r>
    </w:p>
    <w:p w:rsidR="00000000" w:rsidDel="00000000" w:rsidP="00000000" w:rsidRDefault="00000000" w:rsidRPr="00000000" w14:paraId="0000005E">
      <w:pPr>
        <w:spacing w:after="280" w:before="280" w:lineRule="auto"/>
        <w:ind w:left="720" w:hanging="360"/>
        <w:contextualSpacing w:val="0"/>
        <w:jc w:val="both"/>
        <w:rPr>
          <w:b w:val="1"/>
          <w:highlight w:val="cyan"/>
          <w:u w:val="single"/>
        </w:rPr>
      </w:pPr>
      <w:r w:rsidDel="00000000" w:rsidR="00000000" w:rsidRPr="00000000">
        <w:rPr>
          <w:b w:val="1"/>
          <w:highlight w:val="cyan"/>
          <w:u w:val="single"/>
          <w:rtl w:val="0"/>
        </w:rPr>
        <w:t xml:space="preserve">2.5 Constitutional Reform </w:t>
      </w:r>
    </w:p>
    <w:p w:rsidR="00000000" w:rsidDel="00000000" w:rsidP="00000000" w:rsidRDefault="00000000" w:rsidRPr="00000000" w14:paraId="0000005F">
      <w:pPr>
        <w:spacing w:after="280" w:before="280" w:lineRule="auto"/>
        <w:ind w:left="72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Summary</w:t>
      </w:r>
      <w:r w:rsidDel="00000000" w:rsidR="00000000" w:rsidRPr="00000000">
        <w:rPr>
          <w:rtl w:val="0"/>
        </w:rPr>
        <w:t xml:space="preserve">: To approve the recent revisions that have been made to the JCR Constitution and Standing Orders.</w:t>
      </w:r>
    </w:p>
    <w:p w:rsidR="00000000" w:rsidDel="00000000" w:rsidP="00000000" w:rsidRDefault="00000000" w:rsidRPr="00000000" w14:paraId="00000060">
      <w:pPr>
        <w:spacing w:after="280" w:before="280" w:lineRule="auto"/>
        <w:ind w:left="720" w:hanging="36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JCR notes that:</w:t>
      </w:r>
    </w:p>
    <w:p w:rsidR="00000000" w:rsidDel="00000000" w:rsidP="00000000" w:rsidRDefault="00000000" w:rsidRPr="00000000" w14:paraId="00000061">
      <w:pPr>
        <w:spacing w:after="280" w:before="280" w:lineRule="auto"/>
        <w:ind w:left="180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The JCR Constitution is central to the inner workings of the JCR. It describes the right and responsibilities of JCR Members, the protocol for meetings, elections and motions and offers a description of all elected and un-elected JCR positions. </w:t>
      </w:r>
    </w:p>
    <w:p w:rsidR="00000000" w:rsidDel="00000000" w:rsidP="00000000" w:rsidRDefault="00000000" w:rsidRPr="00000000" w14:paraId="00000062">
      <w:pPr>
        <w:spacing w:after="280" w:before="280" w:lineRule="auto"/>
        <w:ind w:left="180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The Constitution has recently been reviewed and provisionally edited by a small number of JCR members.</w:t>
      </w:r>
    </w:p>
    <w:p w:rsidR="00000000" w:rsidDel="00000000" w:rsidP="00000000" w:rsidRDefault="00000000" w:rsidRPr="00000000" w14:paraId="00000063">
      <w:pPr>
        <w:spacing w:after="280" w:before="280" w:lineRule="auto"/>
        <w:ind w:left="180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These changes were made to improve clarity, make the process of submitting/passing motions more streamlined and better define the roles of JCR Committee Members and Reps.</w:t>
      </w:r>
    </w:p>
    <w:p w:rsidR="00000000" w:rsidDel="00000000" w:rsidP="00000000" w:rsidRDefault="00000000" w:rsidRPr="00000000" w14:paraId="00000064">
      <w:pPr>
        <w:spacing w:after="280" w:before="280" w:lineRule="auto"/>
        <w:ind w:left="720" w:hanging="36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JCR believes that:</w:t>
      </w:r>
    </w:p>
    <w:p w:rsidR="00000000" w:rsidDel="00000000" w:rsidP="00000000" w:rsidRDefault="00000000" w:rsidRPr="00000000" w14:paraId="00000065">
      <w:pPr>
        <w:spacing w:after="280" w:before="280" w:lineRule="auto"/>
        <w:ind w:left="1800" w:hanging="360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A clearer, more accessible Constitution provides the framework for a more efficient, productive and inclusive JCR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0" w:before="280" w:lineRule="auto"/>
        <w:ind w:left="720" w:hanging="36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JCR therefore resolves to:</w:t>
      </w:r>
    </w:p>
    <w:p w:rsidR="00000000" w:rsidDel="00000000" w:rsidP="00000000" w:rsidRDefault="00000000" w:rsidRPr="00000000" w14:paraId="00000067">
      <w:pPr>
        <w:spacing w:after="280" w:before="280" w:lineRule="auto"/>
        <w:ind w:left="180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Approve the recent revisions to the JCR Constitution and Standing Orders.</w:t>
      </w:r>
    </w:p>
    <w:p w:rsidR="00000000" w:rsidDel="00000000" w:rsidP="00000000" w:rsidRDefault="00000000" w:rsidRPr="00000000" w14:paraId="00000068">
      <w:pPr>
        <w:spacing w:after="280" w:before="280" w:lineRule="auto"/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after="280" w:before="280" w:lineRule="auto"/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Proposed by: Caitlin Ashcroft</w:t>
      </w:r>
    </w:p>
    <w:p w:rsidR="00000000" w:rsidDel="00000000" w:rsidP="00000000" w:rsidRDefault="00000000" w:rsidRPr="00000000" w14:paraId="0000006A">
      <w:pPr>
        <w:spacing w:after="280" w:before="280" w:lineRule="auto"/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Seconded by: Ronit Kanwar </w:t>
      </w:r>
    </w:p>
    <w:p w:rsidR="00000000" w:rsidDel="00000000" w:rsidP="00000000" w:rsidRDefault="00000000" w:rsidRPr="00000000" w14:paraId="0000006B">
      <w:pPr>
        <w:spacing w:after="280" w:before="280" w:lineRule="auto"/>
        <w:ind w:left="720" w:hanging="36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2.5 Discussion</w:t>
      </w:r>
    </w:p>
    <w:p w:rsidR="00000000" w:rsidDel="00000000" w:rsidP="00000000" w:rsidRDefault="00000000" w:rsidRPr="00000000" w14:paraId="0000006C">
      <w:pPr>
        <w:spacing w:after="280" w:before="280" w:lineRule="auto"/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Q. What are the changes? 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after="280" w:before="28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We’ve edited almost every section so it was difficult to provide a comprehensive list 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after="280" w:before="28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Most of the changes were centred around making the motion submission process more streamlined, changing the date of some elections, better defining the roles of Rep/Officers and removing redundant/outdated/bureaucratic information and policies 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after="280" w:before="28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You’re welcome to contact Caitlin and ask for a copy if you wish</w:t>
      </w:r>
    </w:p>
    <w:p w:rsidR="00000000" w:rsidDel="00000000" w:rsidP="00000000" w:rsidRDefault="00000000" w:rsidRPr="00000000" w14:paraId="00000070">
      <w:pPr>
        <w:spacing w:after="280" w:before="28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VOTE</w:t>
      </w:r>
      <w:r w:rsidDel="00000000" w:rsidR="00000000" w:rsidRPr="00000000">
        <w:rPr>
          <w:rtl w:val="0"/>
        </w:rPr>
        <w:t xml:space="preserve"> 36 for, 0 against, 0 abstaining</w:t>
      </w:r>
    </w:p>
    <w:p w:rsidR="00000000" w:rsidDel="00000000" w:rsidP="00000000" w:rsidRDefault="00000000" w:rsidRPr="00000000" w14:paraId="00000071">
      <w:pPr>
        <w:spacing w:after="280" w:before="28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PASSED</w:t>
      </w:r>
    </w:p>
    <w:p w:rsidR="00000000" w:rsidDel="00000000" w:rsidP="00000000" w:rsidRDefault="00000000" w:rsidRPr="00000000" w14:paraId="00000072">
      <w:pPr>
        <w:spacing w:after="280" w:before="280" w:lineRule="auto"/>
        <w:ind w:left="720" w:hanging="360"/>
        <w:contextualSpacing w:val="0"/>
        <w:jc w:val="both"/>
        <w:rPr>
          <w:b w:val="1"/>
          <w:u w:val="single"/>
          <w:shd w:fill="4a86e8" w:val="clear"/>
        </w:rPr>
      </w:pPr>
      <w:r w:rsidDel="00000000" w:rsidR="00000000" w:rsidRPr="00000000">
        <w:rPr>
          <w:b w:val="1"/>
          <w:u w:val="single"/>
          <w:shd w:fill="4a86e8" w:val="clear"/>
          <w:rtl w:val="0"/>
        </w:rPr>
        <w:t xml:space="preserve">2.6 Funding for Freshers' Week Events</w:t>
      </w:r>
    </w:p>
    <w:p w:rsidR="00000000" w:rsidDel="00000000" w:rsidP="00000000" w:rsidRDefault="00000000" w:rsidRPr="00000000" w14:paraId="00000073">
      <w:pPr>
        <w:spacing w:after="280" w:before="280" w:lineRule="auto"/>
        <w:ind w:left="72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Summary</w:t>
      </w:r>
      <w:r w:rsidDel="00000000" w:rsidR="00000000" w:rsidRPr="00000000">
        <w:rPr>
          <w:rtl w:val="0"/>
        </w:rPr>
        <w:t xml:space="preserve">: To donate £800 to help fund events being organised by the Freshers' Week Committee for Freshers' Week 2018.</w:t>
      </w:r>
    </w:p>
    <w:p w:rsidR="00000000" w:rsidDel="00000000" w:rsidP="00000000" w:rsidRDefault="00000000" w:rsidRPr="00000000" w14:paraId="00000074">
      <w:pPr>
        <w:spacing w:after="280" w:before="280" w:lineRule="auto"/>
        <w:ind w:left="720" w:hanging="36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JCR notes that: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280" w:before="280" w:lineRule="auto"/>
        <w:ind w:left="1440" w:hanging="72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Freshers’ Week is a big part of every Keble Students transition into University life.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280" w:before="280" w:lineRule="auto"/>
        <w:ind w:left="1440" w:hanging="72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Freshers’ Week is the first experience of Keble College for every Keble Fresher.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280" w:before="280" w:lineRule="auto"/>
        <w:ind w:left="1440" w:hanging="72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Every Keble Fresher is part of the Keble JCR.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280" w:before="280" w:lineRule="auto"/>
        <w:ind w:left="1440" w:hanging="72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The Keble JCR wants every Fresher to feel as comfortable and welcome as possible.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280" w:before="280" w:lineRule="auto"/>
        <w:ind w:left="1440" w:hanging="72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 Freshers’ Week will need appropriate funding to ensure our capability of doing so.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280" w:before="280" w:lineRule="auto"/>
        <w:ind w:left="1440" w:hanging="72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Keble Freshers’ Week costs a fair amount of money.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280" w:before="280" w:lineRule="auto"/>
        <w:ind w:left="1440" w:hanging="72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£800 divided by 140 Freshers = less than £6 per person.</w:t>
      </w:r>
    </w:p>
    <w:p w:rsidR="00000000" w:rsidDel="00000000" w:rsidP="00000000" w:rsidRDefault="00000000" w:rsidRPr="00000000" w14:paraId="0000007C">
      <w:pPr>
        <w:spacing w:after="280" w:before="280" w:lineRule="auto"/>
        <w:ind w:left="720" w:hanging="36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JCR believes that: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spacing w:after="280" w:before="280" w:lineRule="auto"/>
        <w:ind w:left="1440" w:hanging="72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It is vital to the JCR itself that Keble Freshers be introduced and take a liking to the Keble JCR as quickly as possible.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spacing w:after="280" w:before="280" w:lineRule="auto"/>
        <w:ind w:left="1440" w:hanging="72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In supporting Freshers’ Week with monetary funds, especially in regards to events taking part in the JCR, this goal can be achieved.</w:t>
      </w:r>
    </w:p>
    <w:p w:rsidR="00000000" w:rsidDel="00000000" w:rsidP="00000000" w:rsidRDefault="00000000" w:rsidRPr="00000000" w14:paraId="0000007F">
      <w:pPr>
        <w:spacing w:after="280" w:before="280" w:lineRule="auto"/>
        <w:ind w:left="72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This JCR therefore resolves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after="280" w:before="280" w:lineRule="auto"/>
        <w:ind w:left="1440" w:hanging="72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Donate £800 towards Keble Freshers’ Week 2018, to go towards the costs for all events taking place within the Keble JCR during Freshers’ Week.</w:t>
      </w:r>
    </w:p>
    <w:p w:rsidR="00000000" w:rsidDel="00000000" w:rsidP="00000000" w:rsidRDefault="00000000" w:rsidRPr="00000000" w14:paraId="00000081">
      <w:pPr>
        <w:spacing w:after="280" w:before="280" w:lineRule="auto"/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Proposed by: Yannis Baur</w:t>
      </w:r>
    </w:p>
    <w:p w:rsidR="00000000" w:rsidDel="00000000" w:rsidP="00000000" w:rsidRDefault="00000000" w:rsidRPr="00000000" w14:paraId="00000082">
      <w:pPr>
        <w:spacing w:after="280" w:before="280" w:lineRule="auto"/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Seconded by: Sophie Hughes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2.6 Discussion</w:t>
      </w:r>
    </w:p>
    <w:p w:rsidR="00000000" w:rsidDel="00000000" w:rsidP="00000000" w:rsidRDefault="00000000" w:rsidRPr="00000000" w14:paraId="00000085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Q. Freshers’ Week has never received money from the JCR previously, what’s different this time?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It’s not one Pres taking up £800, it’s about funding Pres from JCR money and injecting more money into other, more exciting/engaging events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Stash has raised money but we want to give that to next year’s Committee to book in club nights (happens before the end of the year, )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Suggestion from Treasurer:</w:t>
      </w:r>
      <w:r w:rsidDel="00000000" w:rsidR="00000000" w:rsidRPr="00000000">
        <w:rPr>
          <w:rtl w:val="0"/>
        </w:rPr>
        <w:t xml:space="preserve"> why not pass a motion requesting that the cost of club tickets are covered and paid back after stash officer? 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Not necessarily a realistic motion to pass but a  good way to open the discussion 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Making an amendment to Constitution: need to have provision, anything more than £300 should go to the JCR Committee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Comment from Treasurer:</w:t>
      </w:r>
      <w:r w:rsidDel="00000000" w:rsidR="00000000" w:rsidRPr="00000000">
        <w:rPr>
          <w:rtl w:val="0"/>
        </w:rPr>
        <w:t xml:space="preserve"> We want to use money in a constructive way - we’ve been cautious 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Q.</w:t>
      </w:r>
      <w:r w:rsidDel="00000000" w:rsidR="00000000" w:rsidRPr="00000000">
        <w:rPr>
          <w:rtl w:val="0"/>
        </w:rPr>
        <w:t xml:space="preserve"> Is one more pres likely to engage Freshers’ with JCR? 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Suggestion from Treasurer</w:t>
      </w:r>
      <w:r w:rsidDel="00000000" w:rsidR="00000000" w:rsidRPr="00000000">
        <w:rPr>
          <w:rtl w:val="0"/>
        </w:rPr>
        <w:t xml:space="preserve">: surely it would make more sense to pass donating money on a cost-by-cost basis? </w:t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Comment from President Elect</w:t>
      </w:r>
      <w:r w:rsidDel="00000000" w:rsidR="00000000" w:rsidRPr="00000000">
        <w:rPr>
          <w:rtl w:val="0"/>
        </w:rPr>
        <w:t xml:space="preserve">: Yannis has provided a cost by cost breakdown. Think it’s important to engage Freshers’ as early as possible by making Freshers’ Week as fantastic as possible. £800 will not just be dedicated to Pres, will be distributed across the entire week. 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Bayo got a motion passed last term for JCR to cover cost of club tickets until Freshers’ Week Committee could pay it back </w:t>
      </w:r>
    </w:p>
    <w:p w:rsidR="00000000" w:rsidDel="00000000" w:rsidP="00000000" w:rsidRDefault="00000000" w:rsidRPr="00000000" w14:paraId="0000009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Decision</w:t>
      </w:r>
      <w:r w:rsidDel="00000000" w:rsidR="00000000" w:rsidRPr="00000000">
        <w:rPr>
          <w:rtl w:val="0"/>
        </w:rPr>
        <w:t xml:space="preserve">: Have a conversation with Yannis/Ben/Ronit/Sam regarding possibility of Constitutional change for provision  Freshers’ Week Committee? </w:t>
      </w:r>
    </w:p>
    <w:p w:rsidR="00000000" w:rsidDel="00000000" w:rsidP="00000000" w:rsidRDefault="00000000" w:rsidRPr="00000000" w14:paraId="0000009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MOTION WITHDRAWN</w:t>
      </w:r>
      <w:r w:rsidDel="00000000" w:rsidR="00000000" w:rsidRPr="00000000">
        <w:rPr>
          <w:rtl w:val="0"/>
        </w:rPr>
        <w:t xml:space="preserve"> - will be voted on at a later date </w:t>
      </w:r>
    </w:p>
    <w:p w:rsidR="00000000" w:rsidDel="00000000" w:rsidP="00000000" w:rsidRDefault="00000000" w:rsidRPr="00000000" w14:paraId="0000009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Any Other Business </w:t>
      </w:r>
    </w:p>
    <w:p w:rsidR="00000000" w:rsidDel="00000000" w:rsidP="00000000" w:rsidRDefault="00000000" w:rsidRPr="00000000" w14:paraId="0000009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0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Summer Eights next week - 6 boat competing (incl. Beer Boat), come along to support! </w:t>
      </w:r>
    </w:p>
    <w:p w:rsidR="00000000" w:rsidDel="00000000" w:rsidP="00000000" w:rsidRDefault="00000000" w:rsidRPr="00000000" w14:paraId="0000009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